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53899" w14:textId="4C3D1270" w:rsidR="009B508F" w:rsidRDefault="004D563B" w:rsidP="00654623">
      <w:pPr>
        <w:spacing w:after="0" w:line="360" w:lineRule="auto"/>
        <w:jc w:val="left"/>
        <w:rPr>
          <w:rFonts w:cs="Arial"/>
        </w:rPr>
      </w:pPr>
      <w:r>
        <w:rPr>
          <w:rFonts w:cs="Arial"/>
        </w:rPr>
        <w:t xml:space="preserve">DOM ZA STARIJE OSOBE </w:t>
      </w:r>
      <w:r w:rsidR="002D487B">
        <w:rPr>
          <w:rFonts w:cs="Arial"/>
        </w:rPr>
        <w:t xml:space="preserve">DUBRAVA - </w:t>
      </w:r>
      <w:r>
        <w:rPr>
          <w:rFonts w:cs="Arial"/>
        </w:rPr>
        <w:t>ZAGREB</w:t>
      </w:r>
    </w:p>
    <w:p w14:paraId="26CC8881" w14:textId="416805C9" w:rsidR="004D563B" w:rsidRDefault="002D487B" w:rsidP="00654623">
      <w:pPr>
        <w:spacing w:after="0" w:line="360" w:lineRule="auto"/>
        <w:jc w:val="left"/>
        <w:rPr>
          <w:rFonts w:cs="Arial"/>
        </w:rPr>
      </w:pPr>
      <w:r>
        <w:rPr>
          <w:rFonts w:cs="Arial"/>
        </w:rPr>
        <w:t>MILOVANA GAVAZZIJA 26</w:t>
      </w:r>
      <w:r w:rsidR="004D563B">
        <w:rPr>
          <w:rFonts w:cs="Arial"/>
        </w:rPr>
        <w:t>, ZAGREB</w:t>
      </w:r>
    </w:p>
    <w:p w14:paraId="65599CC8" w14:textId="5BFA299B" w:rsidR="00565CBD" w:rsidRDefault="00565CBD" w:rsidP="00654623">
      <w:pPr>
        <w:spacing w:after="0" w:line="360" w:lineRule="auto"/>
        <w:jc w:val="left"/>
        <w:rPr>
          <w:rFonts w:cs="Arial"/>
        </w:rPr>
      </w:pPr>
      <w:r>
        <w:rPr>
          <w:rFonts w:cs="Arial"/>
        </w:rPr>
        <w:t>OIB:</w:t>
      </w:r>
      <w:r w:rsidR="00C93C60">
        <w:rPr>
          <w:rFonts w:cs="Arial"/>
        </w:rPr>
        <w:t>86792006248</w:t>
      </w:r>
    </w:p>
    <w:p w14:paraId="592A6265" w14:textId="77777777" w:rsidR="004D563B" w:rsidRDefault="004D563B" w:rsidP="00654623">
      <w:pPr>
        <w:spacing w:after="0" w:line="360" w:lineRule="auto"/>
        <w:jc w:val="left"/>
        <w:rPr>
          <w:rFonts w:cs="Arial"/>
        </w:rPr>
      </w:pPr>
    </w:p>
    <w:p w14:paraId="22A667F3" w14:textId="46556DAA" w:rsidR="00FE5C5F" w:rsidRDefault="00FE5C5F" w:rsidP="00654623">
      <w:pPr>
        <w:spacing w:after="0" w:line="360" w:lineRule="auto"/>
        <w:jc w:val="left"/>
        <w:rPr>
          <w:rFonts w:cs="Arial"/>
        </w:rPr>
      </w:pPr>
    </w:p>
    <w:p w14:paraId="7BF592A2" w14:textId="13163082" w:rsidR="00045349" w:rsidRPr="00D0553F" w:rsidRDefault="00045349" w:rsidP="00045349">
      <w:pPr>
        <w:spacing w:after="0" w:line="360" w:lineRule="auto"/>
        <w:jc w:val="left"/>
        <w:rPr>
          <w:rFonts w:cs="Arial"/>
        </w:rPr>
      </w:pPr>
      <w:r w:rsidRPr="00D0553F">
        <w:rPr>
          <w:rFonts w:cs="Arial"/>
        </w:rPr>
        <w:t>URBROJ</w:t>
      </w:r>
      <w:r w:rsidR="008515E3">
        <w:rPr>
          <w:rFonts w:cs="Arial"/>
        </w:rPr>
        <w:t xml:space="preserve">: </w:t>
      </w:r>
      <w:r w:rsidR="008418F5">
        <w:rPr>
          <w:rFonts w:cs="Arial"/>
        </w:rPr>
        <w:t>547</w:t>
      </w:r>
      <w:r w:rsidR="002D487B">
        <w:rPr>
          <w:rFonts w:cs="Arial"/>
        </w:rPr>
        <w:t>/2</w:t>
      </w:r>
      <w:r w:rsidR="00B644AB">
        <w:rPr>
          <w:rFonts w:cs="Arial"/>
        </w:rPr>
        <w:t>5</w:t>
      </w:r>
    </w:p>
    <w:p w14:paraId="17074571" w14:textId="4F3F5C6B" w:rsidR="00045349" w:rsidRPr="003E087A" w:rsidRDefault="00045349" w:rsidP="00045349">
      <w:pPr>
        <w:spacing w:after="0" w:line="360" w:lineRule="auto"/>
        <w:jc w:val="left"/>
        <w:rPr>
          <w:rFonts w:cs="Arial"/>
        </w:rPr>
      </w:pPr>
      <w:r w:rsidRPr="003E087A">
        <w:rPr>
          <w:rFonts w:cs="Arial"/>
        </w:rPr>
        <w:t xml:space="preserve">Zagreb, </w:t>
      </w:r>
      <w:r w:rsidR="00B644AB">
        <w:rPr>
          <w:rFonts w:cs="Arial"/>
        </w:rPr>
        <w:t>4</w:t>
      </w:r>
      <w:r w:rsidR="002D487B">
        <w:rPr>
          <w:rFonts w:cs="Arial"/>
        </w:rPr>
        <w:t xml:space="preserve">. </w:t>
      </w:r>
      <w:r w:rsidR="00B644AB">
        <w:rPr>
          <w:rFonts w:cs="Arial"/>
        </w:rPr>
        <w:t>2</w:t>
      </w:r>
      <w:r w:rsidR="002D487B">
        <w:rPr>
          <w:rFonts w:cs="Arial"/>
        </w:rPr>
        <w:t>. 202</w:t>
      </w:r>
      <w:r w:rsidR="00B644AB">
        <w:rPr>
          <w:rFonts w:cs="Arial"/>
        </w:rPr>
        <w:t>5</w:t>
      </w:r>
      <w:r w:rsidR="002D487B">
        <w:rPr>
          <w:rFonts w:cs="Arial"/>
        </w:rPr>
        <w:t>.</w:t>
      </w:r>
      <w:bookmarkStart w:id="0" w:name="_GoBack"/>
      <w:bookmarkEnd w:id="0"/>
    </w:p>
    <w:p w14:paraId="65743065" w14:textId="096B585D" w:rsidR="00045349" w:rsidRPr="003E087A" w:rsidRDefault="00045349" w:rsidP="00045349">
      <w:pPr>
        <w:spacing w:after="0" w:line="360" w:lineRule="auto"/>
        <w:jc w:val="left"/>
        <w:rPr>
          <w:rFonts w:cs="Arial"/>
        </w:rPr>
      </w:pPr>
    </w:p>
    <w:p w14:paraId="76298A79" w14:textId="77777777" w:rsidR="00045349" w:rsidRPr="00597D8B" w:rsidRDefault="00045349" w:rsidP="00045349">
      <w:pPr>
        <w:spacing w:after="0" w:line="360" w:lineRule="auto"/>
        <w:jc w:val="left"/>
        <w:rPr>
          <w:rFonts w:cs="Arial"/>
        </w:rPr>
      </w:pPr>
    </w:p>
    <w:p w14:paraId="481417A7" w14:textId="77777777" w:rsidR="00654623" w:rsidRDefault="00654623" w:rsidP="00654623">
      <w:pPr>
        <w:spacing w:after="0"/>
        <w:jc w:val="left"/>
        <w:rPr>
          <w:rFonts w:cs="Arial"/>
          <w:b/>
          <w:szCs w:val="20"/>
        </w:rPr>
      </w:pPr>
    </w:p>
    <w:p w14:paraId="341CB208" w14:textId="77777777" w:rsidR="001A4280" w:rsidRPr="001A4280" w:rsidRDefault="001A4280" w:rsidP="001A4280">
      <w:pPr>
        <w:spacing w:after="0"/>
        <w:jc w:val="left"/>
        <w:rPr>
          <w:rFonts w:cs="Arial"/>
          <w:szCs w:val="20"/>
        </w:rPr>
      </w:pPr>
    </w:p>
    <w:p w14:paraId="4BE6AC2E" w14:textId="77777777" w:rsidR="001A4280" w:rsidRPr="001A4280" w:rsidRDefault="001A4280" w:rsidP="001A4280">
      <w:pPr>
        <w:spacing w:after="0"/>
        <w:jc w:val="left"/>
        <w:rPr>
          <w:rFonts w:cs="Arial"/>
          <w:szCs w:val="20"/>
        </w:rPr>
      </w:pPr>
    </w:p>
    <w:p w14:paraId="6B68414B" w14:textId="77777777" w:rsidR="00654623" w:rsidRDefault="00654623" w:rsidP="001A4280">
      <w:pPr>
        <w:spacing w:after="0"/>
        <w:jc w:val="left"/>
        <w:rPr>
          <w:rFonts w:cs="Arial"/>
          <w:b/>
          <w:szCs w:val="20"/>
          <w:u w:val="single"/>
        </w:rPr>
      </w:pPr>
    </w:p>
    <w:p w14:paraId="2000DD77" w14:textId="77777777" w:rsidR="00045349" w:rsidRDefault="00045349" w:rsidP="008668DC">
      <w:pPr>
        <w:spacing w:after="0"/>
        <w:jc w:val="left"/>
        <w:rPr>
          <w:rFonts w:cs="Arial"/>
          <w:b/>
          <w:szCs w:val="20"/>
          <w:u w:val="single"/>
        </w:rPr>
      </w:pPr>
    </w:p>
    <w:p w14:paraId="20364ADC" w14:textId="77777777" w:rsidR="004D563B" w:rsidRDefault="00654623" w:rsidP="004D563B">
      <w:pPr>
        <w:ind w:right="340"/>
        <w:jc w:val="center"/>
        <w:rPr>
          <w:rFonts w:cs="Arial"/>
          <w:b/>
          <w:szCs w:val="20"/>
          <w:u w:val="single"/>
        </w:rPr>
      </w:pPr>
      <w:r w:rsidRPr="009B508F">
        <w:rPr>
          <w:rFonts w:cs="Arial"/>
          <w:b/>
          <w:szCs w:val="20"/>
          <w:u w:val="single"/>
        </w:rPr>
        <w:t xml:space="preserve">POZIV NA DOSTAVU PONUDE ZA JEDNOSTAVNU NABAVU </w:t>
      </w:r>
    </w:p>
    <w:p w14:paraId="49D6581C" w14:textId="4852F797" w:rsidR="004D563B" w:rsidRPr="004D563B" w:rsidRDefault="004D563B" w:rsidP="004D563B">
      <w:pPr>
        <w:ind w:left="-180" w:right="340"/>
        <w:jc w:val="center"/>
        <w:rPr>
          <w:rFonts w:ascii="Times New Roman" w:hAnsi="Times New Roman"/>
          <w:sz w:val="24"/>
        </w:rPr>
      </w:pPr>
      <w:r w:rsidRPr="004D563B">
        <w:rPr>
          <w:rFonts w:ascii="Times New Roman" w:hAnsi="Times New Roman"/>
          <w:b/>
          <w:sz w:val="24"/>
        </w:rPr>
        <w:t xml:space="preserve">prijevozno sredstvo u cestovnom prometu </w:t>
      </w:r>
    </w:p>
    <w:p w14:paraId="3EFF0F07" w14:textId="77777777" w:rsidR="004D563B" w:rsidRPr="004D563B" w:rsidRDefault="004D563B" w:rsidP="004D563B">
      <w:pPr>
        <w:ind w:right="340"/>
        <w:rPr>
          <w:rFonts w:ascii="Times New Roman" w:hAnsi="Times New Roman"/>
          <w:sz w:val="24"/>
        </w:rPr>
      </w:pPr>
    </w:p>
    <w:p w14:paraId="3C6D5804" w14:textId="77777777" w:rsidR="004D563B" w:rsidRDefault="004D563B" w:rsidP="004D563B">
      <w:pPr>
        <w:ind w:right="340"/>
        <w:jc w:val="center"/>
        <w:rPr>
          <w:rFonts w:cs="Arial"/>
          <w:b/>
          <w:szCs w:val="20"/>
          <w:u w:val="single"/>
        </w:rPr>
      </w:pPr>
    </w:p>
    <w:p w14:paraId="27772EA7" w14:textId="568D5C72" w:rsidR="004D563B" w:rsidRPr="004D563B" w:rsidRDefault="008668DC" w:rsidP="004D563B">
      <w:pPr>
        <w:ind w:right="340"/>
        <w:jc w:val="center"/>
        <w:rPr>
          <w:rFonts w:ascii="Times New Roman" w:hAnsi="Times New Roman"/>
          <w:sz w:val="28"/>
          <w:szCs w:val="28"/>
        </w:rPr>
      </w:pPr>
      <w:r w:rsidRPr="009B508F">
        <w:rPr>
          <w:rFonts w:cs="Arial"/>
          <w:b/>
          <w:szCs w:val="20"/>
          <w:u w:val="single"/>
        </w:rPr>
        <w:t xml:space="preserve"> EVIDENCIJSKI </w:t>
      </w:r>
      <w:r w:rsidRPr="00D0553F">
        <w:rPr>
          <w:rFonts w:cs="Arial"/>
          <w:b/>
          <w:szCs w:val="20"/>
          <w:u w:val="single"/>
        </w:rPr>
        <w:t xml:space="preserve">BROJ </w:t>
      </w:r>
      <w:r w:rsidR="002743D8" w:rsidRPr="002D487B">
        <w:rPr>
          <w:rFonts w:cs="Arial"/>
          <w:b/>
          <w:szCs w:val="20"/>
          <w:u w:val="single"/>
        </w:rPr>
        <w:t>JN</w:t>
      </w:r>
      <w:r w:rsidR="00686793">
        <w:rPr>
          <w:rFonts w:cs="Arial"/>
          <w:b/>
          <w:szCs w:val="20"/>
          <w:u w:val="single"/>
        </w:rPr>
        <w:t xml:space="preserve"> -55</w:t>
      </w:r>
      <w:r w:rsidR="004D563B" w:rsidRPr="002D487B">
        <w:rPr>
          <w:rFonts w:cs="Arial"/>
          <w:b/>
          <w:szCs w:val="20"/>
          <w:u w:val="single"/>
        </w:rPr>
        <w:t xml:space="preserve"> /2</w:t>
      </w:r>
      <w:r w:rsidR="002D487B" w:rsidRPr="002D487B">
        <w:rPr>
          <w:rFonts w:cs="Arial"/>
          <w:b/>
          <w:szCs w:val="20"/>
          <w:u w:val="single"/>
        </w:rPr>
        <w:t>02</w:t>
      </w:r>
      <w:r w:rsidR="00686793">
        <w:rPr>
          <w:rFonts w:cs="Arial"/>
          <w:b/>
          <w:szCs w:val="20"/>
          <w:u w:val="single"/>
        </w:rPr>
        <w:t>5</w:t>
      </w:r>
    </w:p>
    <w:p w14:paraId="199DB942" w14:textId="2245734B" w:rsidR="008668DC" w:rsidRPr="00D0553F" w:rsidRDefault="008668DC" w:rsidP="008668DC">
      <w:pPr>
        <w:spacing w:after="0"/>
        <w:jc w:val="left"/>
        <w:rPr>
          <w:rFonts w:cs="Arial"/>
          <w:b/>
          <w:szCs w:val="20"/>
          <w:u w:val="single"/>
        </w:rPr>
      </w:pPr>
    </w:p>
    <w:p w14:paraId="52D8D8BD" w14:textId="77777777" w:rsidR="00654623" w:rsidRPr="00654623" w:rsidRDefault="00654623" w:rsidP="001A4280">
      <w:pPr>
        <w:spacing w:after="0"/>
        <w:jc w:val="left"/>
        <w:rPr>
          <w:rFonts w:cs="Arial"/>
          <w:b/>
          <w:color w:val="FF0000"/>
          <w:szCs w:val="20"/>
          <w:u w:val="single"/>
        </w:rPr>
      </w:pPr>
    </w:p>
    <w:p w14:paraId="63FFBA9A" w14:textId="77777777" w:rsidR="00654623" w:rsidRDefault="00654623" w:rsidP="001A4280">
      <w:pPr>
        <w:spacing w:after="0"/>
        <w:jc w:val="left"/>
        <w:rPr>
          <w:rFonts w:cs="Arial"/>
          <w:szCs w:val="20"/>
        </w:rPr>
      </w:pPr>
    </w:p>
    <w:p w14:paraId="64A68E05" w14:textId="77777777" w:rsidR="00571920" w:rsidRDefault="00571920" w:rsidP="00654623">
      <w:pPr>
        <w:spacing w:after="0"/>
        <w:jc w:val="left"/>
        <w:rPr>
          <w:rFonts w:cs="Arial"/>
          <w:b/>
          <w:szCs w:val="20"/>
        </w:rPr>
      </w:pPr>
    </w:p>
    <w:p w14:paraId="64A33B1E" w14:textId="77777777" w:rsidR="00571920" w:rsidRPr="00571920" w:rsidRDefault="00571920" w:rsidP="00571920">
      <w:pPr>
        <w:spacing w:before="240" w:after="60"/>
        <w:jc w:val="left"/>
        <w:outlineLvl w:val="5"/>
        <w:rPr>
          <w:rFonts w:cs="Arial"/>
          <w:b/>
          <w:bCs/>
          <w:szCs w:val="20"/>
          <w:lang w:val="x-none" w:eastAsia="x-none"/>
        </w:rPr>
      </w:pPr>
      <w:r w:rsidRPr="00571920">
        <w:rPr>
          <w:rFonts w:cs="Arial"/>
          <w:b/>
          <w:bCs/>
          <w:szCs w:val="20"/>
          <w:lang w:val="x-none" w:eastAsia="x-none"/>
        </w:rPr>
        <w:t>SADRŽAJ:</w:t>
      </w:r>
    </w:p>
    <w:p w14:paraId="651FDDEA" w14:textId="77777777" w:rsidR="00571920" w:rsidRPr="00571920" w:rsidRDefault="00571920" w:rsidP="00571920">
      <w:pPr>
        <w:spacing w:after="0"/>
        <w:ind w:left="2124"/>
        <w:jc w:val="left"/>
        <w:rPr>
          <w:rFonts w:cs="Arial"/>
          <w:szCs w:val="20"/>
        </w:rPr>
      </w:pPr>
    </w:p>
    <w:p w14:paraId="1291490E" w14:textId="77777777" w:rsidR="00571920" w:rsidRPr="00571920" w:rsidRDefault="00571920" w:rsidP="00571920">
      <w:pPr>
        <w:spacing w:after="0"/>
        <w:jc w:val="left"/>
        <w:rPr>
          <w:rFonts w:cs="Arial"/>
          <w:szCs w:val="20"/>
          <w:u w:val="single"/>
        </w:rPr>
      </w:pPr>
      <w:r w:rsidRPr="00571920">
        <w:rPr>
          <w:rFonts w:cs="Arial"/>
          <w:szCs w:val="20"/>
          <w:u w:val="single"/>
        </w:rPr>
        <w:t>UPUTE PONUDITELJIMA ZA IZRADU PONUDE:</w:t>
      </w:r>
    </w:p>
    <w:p w14:paraId="6AAC58E7" w14:textId="77777777" w:rsidR="00571920" w:rsidRPr="00571920" w:rsidRDefault="00571920" w:rsidP="00571920">
      <w:pPr>
        <w:spacing w:after="0"/>
        <w:ind w:left="2124"/>
        <w:jc w:val="left"/>
        <w:rPr>
          <w:rFonts w:cs="Arial"/>
          <w:szCs w:val="20"/>
        </w:rPr>
      </w:pPr>
      <w:r w:rsidRPr="00571920">
        <w:rPr>
          <w:rFonts w:cs="Arial"/>
          <w:szCs w:val="20"/>
        </w:rPr>
        <w:tab/>
      </w:r>
    </w:p>
    <w:p w14:paraId="70DB864F" w14:textId="28C5B7D2" w:rsidR="00571920" w:rsidRPr="00045349" w:rsidRDefault="00571920" w:rsidP="00571920">
      <w:pPr>
        <w:spacing w:after="0" w:line="360" w:lineRule="auto"/>
        <w:jc w:val="left"/>
        <w:rPr>
          <w:rFonts w:cs="Arial"/>
          <w:szCs w:val="20"/>
        </w:rPr>
      </w:pPr>
      <w:r w:rsidRPr="00045349">
        <w:rPr>
          <w:rFonts w:cs="Arial"/>
          <w:szCs w:val="20"/>
        </w:rPr>
        <w:t>1. Opći podaci …………………………………………………………………………</w:t>
      </w:r>
      <w:r w:rsidR="00045349">
        <w:rPr>
          <w:rFonts w:cs="Arial"/>
          <w:szCs w:val="20"/>
        </w:rPr>
        <w:t>.</w:t>
      </w:r>
      <w:r w:rsidRPr="00045349">
        <w:rPr>
          <w:rFonts w:cs="Arial"/>
          <w:szCs w:val="20"/>
        </w:rPr>
        <w:t>…………..  2</w:t>
      </w:r>
    </w:p>
    <w:p w14:paraId="30BC7039" w14:textId="29BCC481" w:rsidR="00571920" w:rsidRPr="00045349" w:rsidRDefault="00571920" w:rsidP="00571920">
      <w:pPr>
        <w:spacing w:after="0" w:line="360" w:lineRule="auto"/>
        <w:jc w:val="left"/>
        <w:rPr>
          <w:rFonts w:cs="Arial"/>
          <w:szCs w:val="20"/>
        </w:rPr>
      </w:pPr>
      <w:r w:rsidRPr="00045349">
        <w:rPr>
          <w:rFonts w:cs="Arial"/>
          <w:szCs w:val="20"/>
        </w:rPr>
        <w:t>2. Podaci o predmetu naba</w:t>
      </w:r>
      <w:r w:rsidR="00045349" w:rsidRPr="00045349">
        <w:rPr>
          <w:rFonts w:cs="Arial"/>
          <w:szCs w:val="20"/>
        </w:rPr>
        <w:t>ve …………………………………………………………</w:t>
      </w:r>
      <w:r w:rsidR="00045349">
        <w:rPr>
          <w:rFonts w:cs="Arial"/>
          <w:szCs w:val="20"/>
        </w:rPr>
        <w:t>.</w:t>
      </w:r>
      <w:r w:rsidR="00045349" w:rsidRPr="00045349">
        <w:rPr>
          <w:rFonts w:cs="Arial"/>
          <w:szCs w:val="20"/>
        </w:rPr>
        <w:t>…………  3</w:t>
      </w:r>
    </w:p>
    <w:p w14:paraId="31FE14E7" w14:textId="668CEB53" w:rsidR="009035EA" w:rsidRPr="00045349" w:rsidRDefault="009035EA" w:rsidP="00571920">
      <w:pPr>
        <w:spacing w:after="0" w:line="360" w:lineRule="auto"/>
        <w:jc w:val="left"/>
        <w:rPr>
          <w:rFonts w:cs="Arial"/>
          <w:szCs w:val="20"/>
        </w:rPr>
      </w:pPr>
      <w:r w:rsidRPr="00045349">
        <w:rPr>
          <w:rFonts w:cs="Arial"/>
          <w:szCs w:val="20"/>
        </w:rPr>
        <w:t>3. Uvjeti sposobnosti ………………………………………………</w:t>
      </w:r>
      <w:r w:rsidR="00045349" w:rsidRPr="00045349">
        <w:rPr>
          <w:rFonts w:cs="Arial"/>
          <w:szCs w:val="20"/>
        </w:rPr>
        <w:t>……………………</w:t>
      </w:r>
      <w:r w:rsidRPr="00045349">
        <w:rPr>
          <w:rFonts w:cs="Arial"/>
          <w:szCs w:val="20"/>
        </w:rPr>
        <w:t xml:space="preserve">…………  </w:t>
      </w:r>
      <w:r w:rsidR="005C5ABE">
        <w:rPr>
          <w:rFonts w:cs="Arial"/>
          <w:szCs w:val="20"/>
        </w:rPr>
        <w:t>5</w:t>
      </w:r>
    </w:p>
    <w:p w14:paraId="59F9DEA5" w14:textId="3AB5E85B" w:rsidR="00571920" w:rsidRPr="00045349" w:rsidRDefault="00045349" w:rsidP="00571920">
      <w:pPr>
        <w:spacing w:after="0" w:line="360" w:lineRule="auto"/>
        <w:jc w:val="left"/>
        <w:rPr>
          <w:rFonts w:cs="Arial"/>
          <w:szCs w:val="20"/>
        </w:rPr>
      </w:pPr>
      <w:r w:rsidRPr="00045349">
        <w:rPr>
          <w:rFonts w:cs="Arial"/>
          <w:szCs w:val="20"/>
        </w:rPr>
        <w:t>4</w:t>
      </w:r>
      <w:r w:rsidR="00571920" w:rsidRPr="00045349">
        <w:rPr>
          <w:rFonts w:cs="Arial"/>
          <w:szCs w:val="20"/>
        </w:rPr>
        <w:t>. Podaci o ponudi ………………</w:t>
      </w:r>
      <w:r w:rsidRPr="00045349">
        <w:rPr>
          <w:rFonts w:cs="Arial"/>
          <w:szCs w:val="20"/>
        </w:rPr>
        <w:t>…</w:t>
      </w:r>
      <w:r w:rsidR="005C5ABE">
        <w:rPr>
          <w:rFonts w:cs="Arial"/>
          <w:szCs w:val="20"/>
        </w:rPr>
        <w:t>……………………………………………….…………......  7</w:t>
      </w:r>
    </w:p>
    <w:p w14:paraId="61DF580D" w14:textId="3959BCFC" w:rsidR="00571920" w:rsidRPr="00057649" w:rsidRDefault="00045349" w:rsidP="00571920">
      <w:pPr>
        <w:spacing w:after="0" w:line="360" w:lineRule="auto"/>
        <w:jc w:val="left"/>
        <w:rPr>
          <w:rFonts w:cs="Arial"/>
          <w:szCs w:val="20"/>
        </w:rPr>
      </w:pPr>
      <w:r w:rsidRPr="00057649">
        <w:rPr>
          <w:rFonts w:cs="Arial"/>
          <w:szCs w:val="20"/>
        </w:rPr>
        <w:t>5</w:t>
      </w:r>
      <w:r w:rsidR="00571920" w:rsidRPr="00057649">
        <w:rPr>
          <w:rFonts w:cs="Arial"/>
          <w:szCs w:val="20"/>
        </w:rPr>
        <w:t>. Ostale odredbe …</w:t>
      </w:r>
      <w:r w:rsidR="00233D6A" w:rsidRPr="00057649">
        <w:rPr>
          <w:rFonts w:cs="Arial"/>
          <w:szCs w:val="20"/>
        </w:rPr>
        <w:t>…………………………………………………………………………</w:t>
      </w:r>
      <w:r w:rsidRPr="00057649">
        <w:rPr>
          <w:rFonts w:cs="Arial"/>
          <w:szCs w:val="20"/>
        </w:rPr>
        <w:t>.</w:t>
      </w:r>
      <w:r w:rsidR="00233D6A" w:rsidRPr="00057649">
        <w:rPr>
          <w:rFonts w:cs="Arial"/>
          <w:szCs w:val="20"/>
        </w:rPr>
        <w:t xml:space="preserve">…… </w:t>
      </w:r>
      <w:r w:rsidRPr="00057649">
        <w:rPr>
          <w:rFonts w:cs="Arial"/>
          <w:szCs w:val="20"/>
        </w:rPr>
        <w:t xml:space="preserve"> </w:t>
      </w:r>
      <w:r w:rsidR="005C5ABE">
        <w:rPr>
          <w:rFonts w:cs="Arial"/>
          <w:szCs w:val="20"/>
        </w:rPr>
        <w:t>9</w:t>
      </w:r>
    </w:p>
    <w:p w14:paraId="5041CB14" w14:textId="77777777" w:rsidR="00571920" w:rsidRPr="00571920" w:rsidRDefault="00571920" w:rsidP="00571920">
      <w:pPr>
        <w:spacing w:after="0" w:line="360" w:lineRule="auto"/>
        <w:ind w:left="2124"/>
        <w:jc w:val="left"/>
        <w:rPr>
          <w:rFonts w:cs="Arial"/>
          <w:szCs w:val="20"/>
        </w:rPr>
      </w:pPr>
    </w:p>
    <w:p w14:paraId="0718AEBD" w14:textId="77777777" w:rsidR="00571920" w:rsidRPr="00571920" w:rsidRDefault="00571920" w:rsidP="00571920">
      <w:pPr>
        <w:spacing w:after="0" w:line="360" w:lineRule="auto"/>
        <w:jc w:val="left"/>
        <w:rPr>
          <w:rFonts w:cs="Arial"/>
          <w:szCs w:val="20"/>
          <w:u w:val="single"/>
        </w:rPr>
      </w:pPr>
      <w:r w:rsidRPr="00571920">
        <w:rPr>
          <w:rFonts w:cs="Arial"/>
          <w:szCs w:val="20"/>
          <w:u w:val="single"/>
        </w:rPr>
        <w:t>PRILOZI:</w:t>
      </w:r>
    </w:p>
    <w:p w14:paraId="58F42E6C" w14:textId="59258644" w:rsidR="00571920" w:rsidRPr="00C51167" w:rsidRDefault="00571920" w:rsidP="00573160">
      <w:pPr>
        <w:tabs>
          <w:tab w:val="left" w:pos="2268"/>
          <w:tab w:val="left" w:pos="2835"/>
        </w:tabs>
        <w:jc w:val="left"/>
        <w:rPr>
          <w:rFonts w:cs="Arial"/>
          <w:szCs w:val="20"/>
        </w:rPr>
      </w:pPr>
      <w:r w:rsidRPr="00C51167">
        <w:rPr>
          <w:rFonts w:cs="Arial"/>
          <w:szCs w:val="20"/>
        </w:rPr>
        <w:t>PRILOG  I            Troškovnik</w:t>
      </w:r>
      <w:r w:rsidR="009B508F" w:rsidRPr="00C51167">
        <w:rPr>
          <w:rFonts w:cs="Arial"/>
          <w:szCs w:val="20"/>
        </w:rPr>
        <w:t xml:space="preserve"> </w:t>
      </w:r>
    </w:p>
    <w:p w14:paraId="613FD0CE" w14:textId="714637F2" w:rsidR="00573160" w:rsidRPr="00C51167" w:rsidRDefault="00573160" w:rsidP="00573160">
      <w:pPr>
        <w:tabs>
          <w:tab w:val="left" w:pos="2268"/>
          <w:tab w:val="left" w:pos="2835"/>
        </w:tabs>
        <w:jc w:val="left"/>
        <w:rPr>
          <w:rFonts w:cs="Arial"/>
          <w:szCs w:val="20"/>
        </w:rPr>
      </w:pPr>
      <w:r w:rsidRPr="00C51167">
        <w:rPr>
          <w:rFonts w:cs="Arial"/>
          <w:szCs w:val="20"/>
        </w:rPr>
        <w:t xml:space="preserve">PRILOG  II           Izjava </w:t>
      </w:r>
    </w:p>
    <w:p w14:paraId="703ECCFE" w14:textId="5456F8A2" w:rsidR="00573160" w:rsidRPr="00C51167" w:rsidRDefault="00573160" w:rsidP="00573160">
      <w:pPr>
        <w:tabs>
          <w:tab w:val="left" w:pos="2268"/>
          <w:tab w:val="left" w:pos="2835"/>
        </w:tabs>
        <w:jc w:val="left"/>
        <w:rPr>
          <w:rFonts w:cs="Arial"/>
          <w:szCs w:val="20"/>
        </w:rPr>
      </w:pPr>
      <w:r w:rsidRPr="00C51167">
        <w:rPr>
          <w:rFonts w:cs="Arial"/>
          <w:szCs w:val="20"/>
        </w:rPr>
        <w:t xml:space="preserve">PRILOG  III          Ponudbeni list </w:t>
      </w:r>
    </w:p>
    <w:p w14:paraId="3743D34D" w14:textId="7666EE04" w:rsidR="00AD2F53" w:rsidRPr="00C51167" w:rsidRDefault="00AD2F53" w:rsidP="00AD2F53">
      <w:pPr>
        <w:tabs>
          <w:tab w:val="left" w:pos="2268"/>
          <w:tab w:val="left" w:pos="2835"/>
        </w:tabs>
        <w:jc w:val="left"/>
        <w:rPr>
          <w:rFonts w:cs="Arial"/>
          <w:szCs w:val="20"/>
        </w:rPr>
      </w:pPr>
      <w:r>
        <w:rPr>
          <w:rFonts w:cs="Arial"/>
          <w:szCs w:val="20"/>
        </w:rPr>
        <w:t>PRILOG  IV         Tehnička specifikacija</w:t>
      </w:r>
      <w:r w:rsidRPr="00C51167">
        <w:rPr>
          <w:rFonts w:cs="Arial"/>
          <w:szCs w:val="20"/>
        </w:rPr>
        <w:t xml:space="preserve"> </w:t>
      </w:r>
    </w:p>
    <w:p w14:paraId="43FD5EC5" w14:textId="77777777" w:rsidR="00573160" w:rsidRDefault="00573160" w:rsidP="00573160">
      <w:pPr>
        <w:tabs>
          <w:tab w:val="left" w:pos="2268"/>
          <w:tab w:val="left" w:pos="2835"/>
        </w:tabs>
        <w:spacing w:after="0"/>
        <w:jc w:val="left"/>
        <w:rPr>
          <w:rFonts w:cs="Arial"/>
          <w:color w:val="FF0000"/>
          <w:szCs w:val="20"/>
        </w:rPr>
      </w:pPr>
    </w:p>
    <w:p w14:paraId="3A9B659B" w14:textId="77777777" w:rsidR="009B508F" w:rsidRDefault="009B508F" w:rsidP="00571920">
      <w:pPr>
        <w:spacing w:after="0"/>
        <w:jc w:val="left"/>
        <w:rPr>
          <w:rFonts w:cs="Arial"/>
          <w:b/>
          <w:szCs w:val="20"/>
          <w:u w:val="single"/>
        </w:rPr>
      </w:pPr>
    </w:p>
    <w:p w14:paraId="17B3937D" w14:textId="77777777" w:rsidR="0042717E" w:rsidRDefault="0042717E" w:rsidP="00571920">
      <w:pPr>
        <w:spacing w:after="0"/>
        <w:jc w:val="left"/>
        <w:rPr>
          <w:rFonts w:cs="Arial"/>
          <w:b/>
          <w:szCs w:val="20"/>
          <w:u w:val="single"/>
        </w:rPr>
      </w:pPr>
    </w:p>
    <w:p w14:paraId="743595C1" w14:textId="77777777" w:rsidR="009B508F" w:rsidRDefault="009B508F" w:rsidP="00571920">
      <w:pPr>
        <w:spacing w:after="0"/>
        <w:jc w:val="left"/>
        <w:rPr>
          <w:rFonts w:cs="Arial"/>
          <w:b/>
          <w:szCs w:val="20"/>
          <w:u w:val="single"/>
        </w:rPr>
      </w:pPr>
    </w:p>
    <w:p w14:paraId="66BE5704" w14:textId="45A791CC" w:rsidR="00571920" w:rsidRPr="00571920" w:rsidRDefault="00571920" w:rsidP="00571920">
      <w:pPr>
        <w:spacing w:after="0"/>
        <w:jc w:val="left"/>
        <w:rPr>
          <w:rFonts w:cs="Arial"/>
          <w:b/>
          <w:szCs w:val="20"/>
          <w:u w:val="single"/>
        </w:rPr>
      </w:pPr>
      <w:r w:rsidRPr="00571920">
        <w:rPr>
          <w:rFonts w:cs="Arial"/>
          <w:b/>
          <w:szCs w:val="20"/>
          <w:u w:val="single"/>
        </w:rPr>
        <w:t>1. OPĆI PODACI:</w:t>
      </w:r>
    </w:p>
    <w:p w14:paraId="2F1D12F0" w14:textId="77777777" w:rsidR="00571920" w:rsidRDefault="00571920" w:rsidP="00571920">
      <w:pPr>
        <w:spacing w:after="0"/>
        <w:jc w:val="left"/>
        <w:rPr>
          <w:rFonts w:cs="Arial"/>
          <w:b/>
          <w:szCs w:val="20"/>
        </w:rPr>
      </w:pPr>
    </w:p>
    <w:p w14:paraId="04A95D3D" w14:textId="6B995720" w:rsidR="004D563B" w:rsidRDefault="004D563B" w:rsidP="004D563B">
      <w:pPr>
        <w:spacing w:after="0"/>
        <w:rPr>
          <w:rFonts w:ascii="Times New Roman" w:hAnsi="Times New Roman"/>
          <w:sz w:val="24"/>
        </w:rPr>
      </w:pPr>
      <w:r>
        <w:rPr>
          <w:rFonts w:cs="Arial"/>
          <w:b/>
          <w:szCs w:val="20"/>
        </w:rPr>
        <w:t>1.1.</w:t>
      </w:r>
      <w:r w:rsidR="00571920">
        <w:rPr>
          <w:rFonts w:cs="Arial"/>
          <w:b/>
          <w:szCs w:val="20"/>
        </w:rPr>
        <w:t>N</w:t>
      </w:r>
      <w:r w:rsidR="00571920" w:rsidRPr="001A4280">
        <w:rPr>
          <w:rFonts w:cs="Arial"/>
          <w:b/>
          <w:szCs w:val="20"/>
        </w:rPr>
        <w:t>aziv i sjedište naručitelja:</w:t>
      </w:r>
      <w:r w:rsidR="00571920" w:rsidRPr="001A4280">
        <w:rPr>
          <w:rFonts w:cs="Arial"/>
          <w:szCs w:val="20"/>
        </w:rPr>
        <w:t xml:space="preserve"> </w:t>
      </w:r>
      <w:r>
        <w:rPr>
          <w:rFonts w:ascii="Times New Roman" w:hAnsi="Times New Roman"/>
          <w:sz w:val="24"/>
        </w:rPr>
        <w:t xml:space="preserve">Dom za starije osobe </w:t>
      </w:r>
      <w:r w:rsidR="00DD3E79">
        <w:rPr>
          <w:rFonts w:ascii="Times New Roman" w:hAnsi="Times New Roman"/>
          <w:sz w:val="24"/>
        </w:rPr>
        <w:t>Dubrava-Zagreb</w:t>
      </w:r>
      <w:r w:rsidRPr="001E44B3">
        <w:rPr>
          <w:rFonts w:ascii="Times New Roman" w:hAnsi="Times New Roman"/>
          <w:sz w:val="24"/>
        </w:rPr>
        <w:t xml:space="preserve">, </w:t>
      </w:r>
      <w:r w:rsidR="00DD3E79">
        <w:rPr>
          <w:rFonts w:ascii="Times New Roman" w:hAnsi="Times New Roman"/>
          <w:sz w:val="24"/>
        </w:rPr>
        <w:t>Milovana Gavazzija 26</w:t>
      </w:r>
      <w:r w:rsidRPr="001E44B3">
        <w:rPr>
          <w:rFonts w:ascii="Times New Roman" w:hAnsi="Times New Roman"/>
          <w:sz w:val="24"/>
        </w:rPr>
        <w:t>, 100</w:t>
      </w:r>
      <w:r w:rsidR="00C93C60">
        <w:rPr>
          <w:rFonts w:ascii="Times New Roman" w:hAnsi="Times New Roman"/>
          <w:sz w:val="24"/>
        </w:rPr>
        <w:t>4</w:t>
      </w:r>
      <w:r w:rsidRPr="001E44B3">
        <w:rPr>
          <w:rFonts w:ascii="Times New Roman" w:hAnsi="Times New Roman"/>
          <w:sz w:val="24"/>
        </w:rPr>
        <w:t xml:space="preserve">0 Zagreb, MB: </w:t>
      </w:r>
      <w:r w:rsidR="00C93C60">
        <w:rPr>
          <w:rFonts w:ascii="Times New Roman" w:hAnsi="Times New Roman"/>
          <w:sz w:val="24"/>
        </w:rPr>
        <w:t>3217205</w:t>
      </w:r>
      <w:r w:rsidRPr="001E44B3">
        <w:rPr>
          <w:rFonts w:ascii="Times New Roman" w:hAnsi="Times New Roman"/>
          <w:sz w:val="24"/>
        </w:rPr>
        <w:t xml:space="preserve">, OIB: </w:t>
      </w:r>
      <w:r w:rsidR="00C93C60">
        <w:rPr>
          <w:rFonts w:ascii="Times New Roman" w:hAnsi="Times New Roman"/>
          <w:sz w:val="24"/>
        </w:rPr>
        <w:t>86792006248</w:t>
      </w:r>
    </w:p>
    <w:p w14:paraId="706A940C" w14:textId="5FA93BED" w:rsidR="004D563B" w:rsidRPr="001E44B3" w:rsidRDefault="004D563B" w:rsidP="004D563B">
      <w:pPr>
        <w:spacing w:after="0"/>
        <w:rPr>
          <w:rFonts w:ascii="Times New Roman" w:hAnsi="Times New Roman"/>
          <w:sz w:val="24"/>
        </w:rPr>
      </w:pPr>
      <w:r w:rsidRPr="001E44B3">
        <w:rPr>
          <w:rFonts w:ascii="Times New Roman" w:hAnsi="Times New Roman"/>
          <w:sz w:val="24"/>
        </w:rPr>
        <w:t xml:space="preserve">telefon </w:t>
      </w:r>
      <w:r>
        <w:rPr>
          <w:rFonts w:ascii="Times New Roman" w:hAnsi="Times New Roman"/>
          <w:sz w:val="24"/>
        </w:rPr>
        <w:t>+3851</w:t>
      </w:r>
      <w:r w:rsidR="00C93C60">
        <w:rPr>
          <w:rFonts w:ascii="Times New Roman" w:hAnsi="Times New Roman"/>
          <w:sz w:val="24"/>
        </w:rPr>
        <w:t>2851552</w:t>
      </w:r>
    </w:p>
    <w:p w14:paraId="7C8C865F" w14:textId="48E4EC1E" w:rsidR="004D563B" w:rsidRDefault="004D563B" w:rsidP="004D563B">
      <w:pPr>
        <w:spacing w:after="0"/>
      </w:pPr>
      <w:r w:rsidRPr="001E44B3">
        <w:rPr>
          <w:rFonts w:ascii="Times New Roman" w:hAnsi="Times New Roman"/>
          <w:sz w:val="24"/>
        </w:rPr>
        <w:t>e-mail:</w:t>
      </w:r>
      <w:r w:rsidR="00C93C60">
        <w:rPr>
          <w:rFonts w:ascii="Times New Roman" w:hAnsi="Times New Roman"/>
          <w:sz w:val="24"/>
        </w:rPr>
        <w:t xml:space="preserve"> </w:t>
      </w:r>
      <w:r w:rsidRPr="001E44B3">
        <w:rPr>
          <w:rFonts w:ascii="Times New Roman" w:hAnsi="Times New Roman"/>
          <w:sz w:val="24"/>
        </w:rPr>
        <w:t>dom</w:t>
      </w:r>
      <w:r w:rsidR="00C93C60">
        <w:rPr>
          <w:rFonts w:ascii="Times New Roman" w:hAnsi="Times New Roman"/>
          <w:sz w:val="24"/>
        </w:rPr>
        <w:t>-dubrava@dom-dubrava.hr</w:t>
      </w:r>
      <w:r w:rsidRPr="001E44B3">
        <w:rPr>
          <w:rFonts w:ascii="Times New Roman" w:hAnsi="Times New Roman"/>
          <w:sz w:val="24"/>
        </w:rPr>
        <w:t xml:space="preserve">, URL: </w:t>
      </w:r>
      <w:hyperlink r:id="rId7" w:history="1">
        <w:r w:rsidR="00C93C60" w:rsidRPr="009909A4">
          <w:rPr>
            <w:rStyle w:val="Hyperlink"/>
          </w:rPr>
          <w:t>http://www.dom-dubrava.hr/</w:t>
        </w:r>
      </w:hyperlink>
    </w:p>
    <w:p w14:paraId="360BD476" w14:textId="77777777" w:rsidR="004D563B" w:rsidRPr="001E44B3" w:rsidRDefault="004D563B" w:rsidP="004D563B">
      <w:pPr>
        <w:spacing w:after="0"/>
        <w:rPr>
          <w:rFonts w:ascii="Times New Roman" w:hAnsi="Times New Roman"/>
          <w:sz w:val="24"/>
        </w:rPr>
      </w:pPr>
    </w:p>
    <w:p w14:paraId="1C7F78A4" w14:textId="7EE286B5" w:rsidR="00571920" w:rsidRPr="001A4280" w:rsidRDefault="00571920" w:rsidP="004D563B">
      <w:pPr>
        <w:spacing w:after="0"/>
        <w:ind w:left="360"/>
        <w:jc w:val="left"/>
        <w:rPr>
          <w:rFonts w:cs="Arial"/>
          <w:szCs w:val="20"/>
        </w:rPr>
      </w:pPr>
    </w:p>
    <w:p w14:paraId="46CFADC1" w14:textId="08F58E22" w:rsidR="009B508F" w:rsidRPr="004D563B" w:rsidRDefault="00571920">
      <w:pPr>
        <w:pStyle w:val="ListParagraph"/>
        <w:numPr>
          <w:ilvl w:val="1"/>
          <w:numId w:val="6"/>
        </w:numPr>
        <w:spacing w:after="0"/>
        <w:rPr>
          <w:rFonts w:cs="Arial"/>
          <w:b/>
          <w:snapToGrid w:val="0"/>
          <w:szCs w:val="20"/>
          <w:lang w:val="de-DE"/>
        </w:rPr>
      </w:pPr>
      <w:r w:rsidRPr="004D563B">
        <w:rPr>
          <w:rFonts w:cs="Arial"/>
          <w:b/>
          <w:snapToGrid w:val="0"/>
          <w:szCs w:val="20"/>
          <w:lang w:val="de-DE"/>
        </w:rPr>
        <w:t>Kontakt osoba</w:t>
      </w:r>
      <w:r w:rsidRPr="004D563B">
        <w:rPr>
          <w:rFonts w:cs="Arial"/>
          <w:snapToGrid w:val="0"/>
          <w:szCs w:val="20"/>
          <w:lang w:val="de-DE"/>
        </w:rPr>
        <w:t>:</w:t>
      </w:r>
      <w:r w:rsidR="004D563B">
        <w:rPr>
          <w:rFonts w:cs="Arial"/>
          <w:snapToGrid w:val="0"/>
          <w:szCs w:val="20"/>
          <w:lang w:val="de-DE"/>
        </w:rPr>
        <w:t xml:space="preserve"> </w:t>
      </w:r>
      <w:r w:rsidR="00B644AB">
        <w:rPr>
          <w:rFonts w:ascii="Arial" w:hAnsi="Arial" w:cs="Arial"/>
          <w:snapToGrid w:val="0"/>
          <w:sz w:val="20"/>
          <w:szCs w:val="20"/>
          <w:lang w:val="de-DE"/>
        </w:rPr>
        <w:t>Dragica Banović</w:t>
      </w:r>
      <w:r w:rsidR="004D563B" w:rsidRPr="0042717E">
        <w:rPr>
          <w:rFonts w:ascii="Arial" w:hAnsi="Arial" w:cs="Arial"/>
          <w:snapToGrid w:val="0"/>
          <w:sz w:val="20"/>
          <w:szCs w:val="20"/>
          <w:lang w:val="de-DE"/>
        </w:rPr>
        <w:t xml:space="preserve"> </w:t>
      </w:r>
      <w:r w:rsidR="009B508F" w:rsidRPr="0042717E">
        <w:rPr>
          <w:rFonts w:ascii="Arial" w:hAnsi="Arial" w:cs="Arial"/>
          <w:snapToGrid w:val="0"/>
          <w:sz w:val="20"/>
          <w:szCs w:val="20"/>
          <w:lang w:val="de-DE"/>
        </w:rPr>
        <w:t xml:space="preserve"> radnim danom od 09</w:t>
      </w:r>
      <w:r w:rsidR="00C93C60">
        <w:rPr>
          <w:rFonts w:ascii="Arial" w:hAnsi="Arial" w:cs="Arial"/>
          <w:snapToGrid w:val="0"/>
          <w:sz w:val="20"/>
          <w:szCs w:val="20"/>
          <w:lang w:val="de-DE"/>
        </w:rPr>
        <w:t>:00</w:t>
      </w:r>
      <w:r w:rsidR="009B508F" w:rsidRPr="0042717E">
        <w:rPr>
          <w:rFonts w:ascii="Arial" w:hAnsi="Arial" w:cs="Arial"/>
          <w:snapToGrid w:val="0"/>
          <w:sz w:val="20"/>
          <w:szCs w:val="20"/>
          <w:lang w:val="de-DE"/>
        </w:rPr>
        <w:t xml:space="preserve"> do 15</w:t>
      </w:r>
      <w:r w:rsidR="00C93C60">
        <w:rPr>
          <w:rFonts w:ascii="Arial" w:hAnsi="Arial" w:cs="Arial"/>
          <w:snapToGrid w:val="0"/>
          <w:sz w:val="20"/>
          <w:szCs w:val="20"/>
          <w:lang w:val="de-DE"/>
        </w:rPr>
        <w:t>:00</w:t>
      </w:r>
      <w:r w:rsidR="009B508F" w:rsidRPr="004D563B">
        <w:rPr>
          <w:rFonts w:cs="Arial"/>
          <w:snapToGrid w:val="0"/>
          <w:szCs w:val="20"/>
          <w:lang w:val="de-DE"/>
        </w:rPr>
        <w:t xml:space="preserve"> </w:t>
      </w:r>
      <w:r w:rsidR="009B508F" w:rsidRPr="0042717E">
        <w:rPr>
          <w:rFonts w:ascii="Arial" w:hAnsi="Arial" w:cs="Arial"/>
          <w:snapToGrid w:val="0"/>
          <w:szCs w:val="20"/>
          <w:lang w:val="de-DE"/>
        </w:rPr>
        <w:t>sati,</w:t>
      </w:r>
    </w:p>
    <w:p w14:paraId="538197BC" w14:textId="77777777" w:rsidR="00C93C60" w:rsidRDefault="002743D8" w:rsidP="00571920">
      <w:pPr>
        <w:spacing w:after="0"/>
        <w:jc w:val="left"/>
        <w:rPr>
          <w:rFonts w:cs="Arial"/>
          <w:snapToGrid w:val="0"/>
          <w:szCs w:val="20"/>
          <w:lang w:val="de-DE"/>
        </w:rPr>
      </w:pPr>
      <w:r w:rsidRPr="00D0553F">
        <w:rPr>
          <w:rFonts w:cs="Arial"/>
          <w:snapToGrid w:val="0"/>
          <w:szCs w:val="20"/>
          <w:lang w:val="de-DE"/>
        </w:rPr>
        <w:t xml:space="preserve">Broj telefona: </w:t>
      </w:r>
      <w:bookmarkStart w:id="1" w:name="_Hlk178591865"/>
      <w:r w:rsidRPr="00D0553F">
        <w:rPr>
          <w:rFonts w:cs="Arial"/>
          <w:snapToGrid w:val="0"/>
          <w:szCs w:val="20"/>
          <w:lang w:val="de-DE"/>
        </w:rPr>
        <w:t>+</w:t>
      </w:r>
      <w:bookmarkEnd w:id="1"/>
      <w:r w:rsidRPr="00D0553F">
        <w:rPr>
          <w:rFonts w:cs="Arial"/>
          <w:snapToGrid w:val="0"/>
          <w:szCs w:val="20"/>
          <w:lang w:val="de-DE"/>
        </w:rPr>
        <w:t xml:space="preserve">385 </w:t>
      </w:r>
      <w:r w:rsidR="00C93C60">
        <w:rPr>
          <w:rFonts w:cs="Arial"/>
          <w:snapToGrid w:val="0"/>
          <w:szCs w:val="20"/>
          <w:lang w:val="de-DE"/>
        </w:rPr>
        <w:t>12851552</w:t>
      </w:r>
      <w:r w:rsidR="004D563B">
        <w:rPr>
          <w:rFonts w:cs="Arial"/>
          <w:snapToGrid w:val="0"/>
          <w:szCs w:val="20"/>
          <w:lang w:val="de-DE"/>
        </w:rPr>
        <w:t>,</w:t>
      </w:r>
      <w:r w:rsidR="009B508F" w:rsidRPr="00D0553F">
        <w:rPr>
          <w:rFonts w:cs="Arial"/>
          <w:snapToGrid w:val="0"/>
          <w:szCs w:val="20"/>
          <w:lang w:val="de-DE"/>
        </w:rPr>
        <w:t xml:space="preserve"> </w:t>
      </w:r>
      <w:r w:rsidR="001231FA">
        <w:rPr>
          <w:rFonts w:cs="Arial"/>
          <w:snapToGrid w:val="0"/>
          <w:szCs w:val="20"/>
          <w:lang w:val="de-DE"/>
        </w:rPr>
        <w:t xml:space="preserve">                                                                           </w:t>
      </w:r>
    </w:p>
    <w:p w14:paraId="294BEBE6" w14:textId="5447C4AE" w:rsidR="009B508F" w:rsidRPr="009B508F" w:rsidRDefault="009B508F" w:rsidP="00571920">
      <w:pPr>
        <w:spacing w:after="0"/>
        <w:jc w:val="left"/>
        <w:rPr>
          <w:rFonts w:cs="Arial"/>
          <w:snapToGrid w:val="0"/>
          <w:szCs w:val="20"/>
          <w:lang w:val="de-DE"/>
        </w:rPr>
      </w:pPr>
      <w:r>
        <w:rPr>
          <w:rFonts w:cs="Arial"/>
          <w:snapToGrid w:val="0"/>
          <w:szCs w:val="20"/>
          <w:lang w:val="de-DE"/>
        </w:rPr>
        <w:t>a</w:t>
      </w:r>
      <w:r w:rsidRPr="009B508F">
        <w:rPr>
          <w:rFonts w:cs="Arial"/>
          <w:snapToGrid w:val="0"/>
          <w:szCs w:val="20"/>
          <w:lang w:val="de-DE"/>
        </w:rPr>
        <w:t xml:space="preserve">dresa elektroničke pošte: </w:t>
      </w:r>
      <w:r w:rsidR="00C93C60">
        <w:t>tajnica@dom-dubrava.hr</w:t>
      </w:r>
    </w:p>
    <w:p w14:paraId="40CA2036" w14:textId="13EFCD22" w:rsidR="009B508F" w:rsidRDefault="009B508F" w:rsidP="00571920">
      <w:pPr>
        <w:spacing w:after="0"/>
        <w:jc w:val="left"/>
        <w:rPr>
          <w:rFonts w:cs="Arial"/>
          <w:b/>
          <w:snapToGrid w:val="0"/>
          <w:szCs w:val="20"/>
          <w:lang w:val="de-DE"/>
        </w:rPr>
      </w:pPr>
    </w:p>
    <w:p w14:paraId="277F5CC6" w14:textId="77777777" w:rsidR="00571920" w:rsidRPr="007776C9" w:rsidRDefault="00571920" w:rsidP="00571920">
      <w:pPr>
        <w:spacing w:after="0"/>
        <w:jc w:val="left"/>
        <w:rPr>
          <w:rFonts w:cs="Arial"/>
          <w:b/>
          <w:snapToGrid w:val="0"/>
          <w:szCs w:val="20"/>
          <w:lang w:val="de-DE"/>
        </w:rPr>
      </w:pPr>
      <w:r w:rsidRPr="007776C9">
        <w:rPr>
          <w:rFonts w:cs="Arial"/>
          <w:b/>
          <w:snapToGrid w:val="0"/>
          <w:szCs w:val="20"/>
          <w:lang w:val="de-DE"/>
        </w:rPr>
        <w:t xml:space="preserve">1.3. Komunikacija: </w:t>
      </w:r>
      <w:r w:rsidRPr="007776C9">
        <w:rPr>
          <w:rFonts w:cs="Arial"/>
          <w:snapToGrid w:val="0"/>
          <w:szCs w:val="20"/>
          <w:lang w:val="de-DE"/>
        </w:rPr>
        <w:t>Komunikacija i razmjena informacija između naručitelja i gospodarskih</w:t>
      </w:r>
    </w:p>
    <w:p w14:paraId="5C16E6FA" w14:textId="43CB1622" w:rsidR="00571920" w:rsidRPr="00783171" w:rsidRDefault="00571920" w:rsidP="00571920">
      <w:pPr>
        <w:spacing w:after="0"/>
        <w:jc w:val="left"/>
        <w:rPr>
          <w:rFonts w:cs="Arial"/>
          <w:snapToGrid w:val="0"/>
          <w:szCs w:val="20"/>
          <w:lang w:val="de-DE"/>
        </w:rPr>
      </w:pPr>
      <w:r w:rsidRPr="007776C9">
        <w:rPr>
          <w:rFonts w:cs="Arial"/>
          <w:snapToGrid w:val="0"/>
          <w:szCs w:val="20"/>
          <w:lang w:val="de-DE"/>
        </w:rPr>
        <w:t>subjekata može se obavljati isključivo na hrvatskom jeziku i latiničnom pismu elektroničkom poštom na navedenu adresu elektroničke pošte osobe zadužene za komunikaciju s ponuditeljima. Gospodarski subjekt može zahtijevati dodatne informacije, objašnjenja ili izmjene u vezi s Pozivom na dostavu ponuda tijekom roka za dostavu ponuda.</w:t>
      </w:r>
    </w:p>
    <w:p w14:paraId="75A7F6DC" w14:textId="77777777" w:rsidR="00571920" w:rsidRDefault="00571920" w:rsidP="00571920">
      <w:pPr>
        <w:spacing w:after="0"/>
        <w:jc w:val="left"/>
        <w:rPr>
          <w:rFonts w:cs="Arial"/>
          <w:b/>
          <w:snapToGrid w:val="0"/>
          <w:szCs w:val="20"/>
          <w:lang w:val="de-DE"/>
        </w:rPr>
      </w:pPr>
    </w:p>
    <w:p w14:paraId="47B6414B" w14:textId="77777777" w:rsidR="00571920" w:rsidRDefault="00571920" w:rsidP="00571920">
      <w:pPr>
        <w:spacing w:after="0"/>
        <w:jc w:val="left"/>
        <w:rPr>
          <w:rFonts w:cs="Arial"/>
          <w:b/>
          <w:szCs w:val="20"/>
        </w:rPr>
      </w:pPr>
      <w:r>
        <w:rPr>
          <w:rFonts w:cs="Arial"/>
          <w:b/>
          <w:szCs w:val="20"/>
        </w:rPr>
        <w:t xml:space="preserve">1.4. </w:t>
      </w:r>
      <w:r w:rsidRPr="00A70BA0">
        <w:rPr>
          <w:rFonts w:cs="Arial"/>
          <w:b/>
          <w:szCs w:val="20"/>
        </w:rPr>
        <w:t>S</w:t>
      </w:r>
      <w:r>
        <w:rPr>
          <w:rFonts w:cs="Arial"/>
          <w:b/>
          <w:szCs w:val="20"/>
        </w:rPr>
        <w:t xml:space="preserve">ukob interesa: </w:t>
      </w:r>
      <w:r w:rsidRPr="00A70BA0">
        <w:rPr>
          <w:rFonts w:cs="Arial"/>
          <w:szCs w:val="20"/>
        </w:rPr>
        <w:t>Sukladno članku 75. ZJN 2016 naručitelj je obvezan poduzeti prikladne mjere da učinkovito spriječi, prepozna i ukloni sukobe interesa u vezi s postupkom nabave kako bi se izbjeglo narušavanje tržišnog natjecanja i osiguralo jednako postupanje prema svim gospodarskim subjektima. Ujedno, sukladno članku 199. ZJN 2016 ako je gospodarski subjekt koji je povezan s natjecateljem ili ponuditeljem na bilo koji način bio uključen u pripremu postupka nabave, naručitelj je obvezan poduzeti odgovarajuće mjere kako bi osigurao da sudjelovanje tog natjecatelja ili ponuditelja ne naruši tržišno natjecanje</w:t>
      </w:r>
      <w:r>
        <w:rPr>
          <w:rFonts w:cs="Arial"/>
          <w:szCs w:val="20"/>
        </w:rPr>
        <w:t>.</w:t>
      </w:r>
    </w:p>
    <w:p w14:paraId="35F3BF53" w14:textId="77777777" w:rsidR="00571920" w:rsidRDefault="00571920" w:rsidP="00571920">
      <w:pPr>
        <w:spacing w:after="0"/>
        <w:jc w:val="left"/>
        <w:rPr>
          <w:rFonts w:cs="Arial"/>
          <w:b/>
          <w:szCs w:val="20"/>
        </w:rPr>
      </w:pPr>
    </w:p>
    <w:p w14:paraId="5BAF1486" w14:textId="465B5C9D" w:rsidR="004D563B" w:rsidRPr="00BB491C" w:rsidRDefault="00571920" w:rsidP="00856A69">
      <w:pPr>
        <w:spacing w:after="0"/>
        <w:rPr>
          <w:rFonts w:ascii="Times New Roman" w:hAnsi="Times New Roman"/>
          <w:sz w:val="22"/>
          <w:szCs w:val="22"/>
        </w:rPr>
      </w:pPr>
      <w:r>
        <w:rPr>
          <w:rFonts w:cs="Arial"/>
          <w:b/>
          <w:szCs w:val="20"/>
        </w:rPr>
        <w:t xml:space="preserve">1.5. </w:t>
      </w:r>
      <w:r w:rsidR="00856A69" w:rsidRPr="00856A69">
        <w:rPr>
          <w:rFonts w:cs="Arial"/>
          <w:szCs w:val="20"/>
        </w:rPr>
        <w:t>Dom za starije osobe Dubrava Zagreb nije u sukobu interesa</w:t>
      </w:r>
      <w:r w:rsidR="00BF2164">
        <w:rPr>
          <w:rFonts w:cs="Arial"/>
          <w:szCs w:val="20"/>
        </w:rPr>
        <w:t xml:space="preserve"> </w:t>
      </w:r>
      <w:r w:rsidR="00856A69" w:rsidRPr="00856A69">
        <w:rPr>
          <w:rFonts w:cs="Arial"/>
          <w:szCs w:val="20"/>
        </w:rPr>
        <w:t>niti</w:t>
      </w:r>
      <w:r w:rsidR="00BF2164">
        <w:rPr>
          <w:rFonts w:cs="Arial"/>
          <w:szCs w:val="20"/>
        </w:rPr>
        <w:t xml:space="preserve"> s </w:t>
      </w:r>
      <w:r w:rsidR="00856A69" w:rsidRPr="00856A69">
        <w:rPr>
          <w:rFonts w:cs="Arial"/>
          <w:szCs w:val="20"/>
        </w:rPr>
        <w:t>jednim gospodarskim subjektom</w:t>
      </w:r>
      <w:r w:rsidR="00856A69">
        <w:rPr>
          <w:rFonts w:cs="Arial"/>
          <w:b/>
          <w:szCs w:val="20"/>
        </w:rPr>
        <w:t>.</w:t>
      </w:r>
    </w:p>
    <w:p w14:paraId="07B00FAE" w14:textId="77777777" w:rsidR="00571920" w:rsidRDefault="00571920" w:rsidP="00654623">
      <w:pPr>
        <w:spacing w:after="0"/>
        <w:jc w:val="left"/>
        <w:rPr>
          <w:rFonts w:cs="Arial"/>
          <w:b/>
          <w:snapToGrid w:val="0"/>
          <w:szCs w:val="20"/>
          <w:lang w:val="de-DE"/>
        </w:rPr>
      </w:pPr>
    </w:p>
    <w:p w14:paraId="08563BF0" w14:textId="6F1D2CF0" w:rsidR="006C3BDB" w:rsidRPr="00B644AB" w:rsidRDefault="00571920" w:rsidP="006C3BDB">
      <w:pPr>
        <w:spacing w:after="0"/>
        <w:jc w:val="left"/>
        <w:rPr>
          <w:rFonts w:cs="Arial"/>
          <w:b/>
          <w:snapToGrid w:val="0"/>
          <w:szCs w:val="20"/>
          <w:lang w:val="de-DE"/>
        </w:rPr>
      </w:pPr>
      <w:r w:rsidRPr="009B508F">
        <w:rPr>
          <w:rFonts w:cs="Arial"/>
          <w:b/>
          <w:snapToGrid w:val="0"/>
          <w:szCs w:val="20"/>
          <w:lang w:val="de-DE"/>
        </w:rPr>
        <w:t>1.6</w:t>
      </w:r>
      <w:r w:rsidR="00783171" w:rsidRPr="009B508F">
        <w:rPr>
          <w:rFonts w:cs="Arial"/>
          <w:b/>
          <w:snapToGrid w:val="0"/>
          <w:szCs w:val="20"/>
          <w:lang w:val="de-DE"/>
        </w:rPr>
        <w:t xml:space="preserve">. </w:t>
      </w:r>
      <w:r w:rsidR="006C3BDB" w:rsidRPr="009B508F">
        <w:rPr>
          <w:rFonts w:cs="Arial"/>
          <w:b/>
          <w:snapToGrid w:val="0"/>
          <w:szCs w:val="20"/>
          <w:lang w:val="de-DE"/>
        </w:rPr>
        <w:t>Evidencijski broj nabave:</w:t>
      </w:r>
      <w:r w:rsidR="006C3BDB" w:rsidRPr="009B508F">
        <w:rPr>
          <w:rFonts w:cs="Arial"/>
          <w:snapToGrid w:val="0"/>
          <w:szCs w:val="20"/>
          <w:lang w:val="de-DE"/>
        </w:rPr>
        <w:t xml:space="preserve"> </w:t>
      </w:r>
      <w:r w:rsidR="006C3BDB" w:rsidRPr="00B644AB">
        <w:rPr>
          <w:rFonts w:cs="Arial"/>
          <w:b/>
          <w:snapToGrid w:val="0"/>
          <w:szCs w:val="20"/>
          <w:lang w:val="de-DE"/>
        </w:rPr>
        <w:t>JN</w:t>
      </w:r>
      <w:r w:rsidR="00B644AB" w:rsidRPr="00B644AB">
        <w:rPr>
          <w:rFonts w:cs="Arial"/>
          <w:b/>
          <w:snapToGrid w:val="0"/>
          <w:szCs w:val="20"/>
          <w:lang w:val="de-DE"/>
        </w:rPr>
        <w:t xml:space="preserve"> -</w:t>
      </w:r>
      <w:r w:rsidR="008418F5">
        <w:rPr>
          <w:rFonts w:cs="Arial"/>
          <w:b/>
          <w:snapToGrid w:val="0"/>
          <w:szCs w:val="20"/>
          <w:lang w:val="de-DE"/>
        </w:rPr>
        <w:t xml:space="preserve"> </w:t>
      </w:r>
      <w:r w:rsidR="00B644AB" w:rsidRPr="00B644AB">
        <w:rPr>
          <w:rFonts w:cs="Arial"/>
          <w:b/>
          <w:snapToGrid w:val="0"/>
          <w:szCs w:val="20"/>
          <w:lang w:val="de-DE"/>
        </w:rPr>
        <w:t xml:space="preserve">55 </w:t>
      </w:r>
      <w:r w:rsidR="00856A69" w:rsidRPr="00B644AB">
        <w:rPr>
          <w:rFonts w:cs="Arial"/>
          <w:b/>
          <w:snapToGrid w:val="0"/>
          <w:szCs w:val="20"/>
          <w:lang w:val="de-DE"/>
        </w:rPr>
        <w:t>/202</w:t>
      </w:r>
      <w:r w:rsidR="00B644AB" w:rsidRPr="00B644AB">
        <w:rPr>
          <w:rFonts w:cs="Arial"/>
          <w:b/>
          <w:snapToGrid w:val="0"/>
          <w:szCs w:val="20"/>
          <w:lang w:val="de-DE"/>
        </w:rPr>
        <w:t>5</w:t>
      </w:r>
    </w:p>
    <w:p w14:paraId="6F4622BA" w14:textId="77777777" w:rsidR="006C3BDB" w:rsidRDefault="006C3BDB" w:rsidP="006C3BDB">
      <w:pPr>
        <w:spacing w:after="0"/>
        <w:jc w:val="left"/>
        <w:rPr>
          <w:rFonts w:cs="Arial"/>
          <w:snapToGrid w:val="0"/>
          <w:szCs w:val="20"/>
          <w:lang w:val="de-DE"/>
        </w:rPr>
      </w:pPr>
    </w:p>
    <w:p w14:paraId="70AF30C7" w14:textId="2686CCD4" w:rsidR="006C3BDB" w:rsidRPr="00B644AB" w:rsidRDefault="00571920" w:rsidP="006C3BDB">
      <w:pPr>
        <w:spacing w:after="0"/>
        <w:jc w:val="left"/>
        <w:rPr>
          <w:rFonts w:cs="Arial"/>
          <w:b/>
          <w:szCs w:val="20"/>
        </w:rPr>
      </w:pPr>
      <w:r w:rsidRPr="009B508F">
        <w:rPr>
          <w:rFonts w:cs="Arial"/>
          <w:b/>
          <w:szCs w:val="20"/>
        </w:rPr>
        <w:t>1.7</w:t>
      </w:r>
      <w:r w:rsidR="00783171" w:rsidRPr="009B508F">
        <w:rPr>
          <w:rFonts w:cs="Arial"/>
          <w:b/>
          <w:szCs w:val="20"/>
        </w:rPr>
        <w:t xml:space="preserve">. </w:t>
      </w:r>
      <w:r w:rsidR="006C3BDB" w:rsidRPr="009B508F">
        <w:rPr>
          <w:rFonts w:cs="Arial"/>
          <w:b/>
          <w:szCs w:val="20"/>
        </w:rPr>
        <w:t xml:space="preserve">Procijenjena vrijednost nabave: </w:t>
      </w:r>
      <w:r w:rsidR="00B644AB" w:rsidRPr="00B644AB">
        <w:rPr>
          <w:rFonts w:cs="Arial"/>
          <w:b/>
          <w:szCs w:val="20"/>
        </w:rPr>
        <w:t>26</w:t>
      </w:r>
      <w:r w:rsidR="00F53E33" w:rsidRPr="00B644AB">
        <w:rPr>
          <w:rFonts w:cs="Arial"/>
          <w:b/>
          <w:szCs w:val="20"/>
        </w:rPr>
        <w:t>.</w:t>
      </w:r>
      <w:r w:rsidR="00B644AB" w:rsidRPr="00B644AB">
        <w:rPr>
          <w:rFonts w:cs="Arial"/>
          <w:b/>
          <w:szCs w:val="20"/>
        </w:rPr>
        <w:t>300</w:t>
      </w:r>
      <w:r w:rsidR="009B508F" w:rsidRPr="00B644AB">
        <w:rPr>
          <w:rFonts w:cs="Arial"/>
          <w:b/>
          <w:szCs w:val="20"/>
        </w:rPr>
        <w:t>,00</w:t>
      </w:r>
      <w:r w:rsidR="006C3BDB" w:rsidRPr="00B644AB">
        <w:rPr>
          <w:rFonts w:cs="Arial"/>
          <w:b/>
          <w:szCs w:val="20"/>
        </w:rPr>
        <w:t xml:space="preserve"> EUR bez PDV-a.</w:t>
      </w:r>
    </w:p>
    <w:p w14:paraId="0BEF4233" w14:textId="77777777" w:rsidR="006C3BDB" w:rsidRDefault="006C3BDB" w:rsidP="00654623">
      <w:pPr>
        <w:spacing w:after="0"/>
        <w:jc w:val="left"/>
        <w:rPr>
          <w:rFonts w:cs="Arial"/>
          <w:b/>
          <w:snapToGrid w:val="0"/>
          <w:szCs w:val="20"/>
          <w:lang w:val="de-DE"/>
        </w:rPr>
      </w:pPr>
    </w:p>
    <w:p w14:paraId="74CB5466" w14:textId="77777777" w:rsidR="006C3BDB" w:rsidRDefault="00571920" w:rsidP="006C3BDB">
      <w:pPr>
        <w:spacing w:after="0"/>
        <w:rPr>
          <w:rFonts w:cs="Arial"/>
          <w:snapToGrid w:val="0"/>
          <w:szCs w:val="20"/>
          <w:lang w:val="de-DE"/>
        </w:rPr>
      </w:pPr>
      <w:r>
        <w:rPr>
          <w:rFonts w:cs="Arial"/>
          <w:b/>
          <w:szCs w:val="20"/>
        </w:rPr>
        <w:t>1.8</w:t>
      </w:r>
      <w:r w:rsidR="00783171">
        <w:rPr>
          <w:rFonts w:cs="Arial"/>
          <w:b/>
          <w:szCs w:val="20"/>
        </w:rPr>
        <w:t>. Vrsta u</w:t>
      </w:r>
      <w:r w:rsidR="006C3BDB">
        <w:rPr>
          <w:rFonts w:cs="Arial"/>
          <w:b/>
          <w:szCs w:val="20"/>
        </w:rPr>
        <w:t>govor</w:t>
      </w:r>
      <w:r w:rsidR="00783171">
        <w:rPr>
          <w:rFonts w:cs="Arial"/>
          <w:b/>
          <w:szCs w:val="20"/>
        </w:rPr>
        <w:t>a</w:t>
      </w:r>
      <w:r w:rsidR="006C3BDB">
        <w:rPr>
          <w:rFonts w:cs="Arial"/>
          <w:b/>
          <w:szCs w:val="20"/>
        </w:rPr>
        <w:t xml:space="preserve">: </w:t>
      </w:r>
      <w:r w:rsidR="006C3BDB" w:rsidRPr="001A4280">
        <w:rPr>
          <w:rFonts w:cs="Arial"/>
          <w:snapToGrid w:val="0"/>
          <w:szCs w:val="20"/>
          <w:lang w:val="de-DE"/>
        </w:rPr>
        <w:t xml:space="preserve">S odabranim ponuditeljem sklopiti će se ugovor o jednostavnoj nabavi. </w:t>
      </w:r>
    </w:p>
    <w:p w14:paraId="62116257" w14:textId="77777777" w:rsidR="004D563B" w:rsidRDefault="004D563B" w:rsidP="006C3BDB">
      <w:pPr>
        <w:spacing w:after="0"/>
        <w:rPr>
          <w:rFonts w:cs="Arial"/>
          <w:snapToGrid w:val="0"/>
          <w:szCs w:val="20"/>
          <w:lang w:val="de-DE"/>
        </w:rPr>
      </w:pPr>
    </w:p>
    <w:p w14:paraId="3E6B0DC2" w14:textId="77777777" w:rsidR="004D563B" w:rsidRDefault="004D563B" w:rsidP="006C3BDB">
      <w:pPr>
        <w:spacing w:after="0"/>
        <w:rPr>
          <w:rFonts w:cs="Arial"/>
          <w:snapToGrid w:val="0"/>
          <w:szCs w:val="20"/>
          <w:lang w:val="de-DE"/>
        </w:rPr>
      </w:pPr>
    </w:p>
    <w:p w14:paraId="3771BDE6" w14:textId="77777777" w:rsidR="006C3BDB" w:rsidRDefault="006C3BDB" w:rsidP="00654623">
      <w:pPr>
        <w:spacing w:after="0"/>
        <w:jc w:val="left"/>
        <w:rPr>
          <w:rFonts w:cs="Arial"/>
          <w:b/>
          <w:snapToGrid w:val="0"/>
          <w:szCs w:val="20"/>
          <w:lang w:val="de-DE"/>
        </w:rPr>
      </w:pPr>
    </w:p>
    <w:p w14:paraId="218EE950" w14:textId="77777777" w:rsidR="006C3BDB" w:rsidRDefault="006C3BDB" w:rsidP="006C3BDB">
      <w:pPr>
        <w:spacing w:after="0"/>
        <w:jc w:val="left"/>
        <w:rPr>
          <w:rFonts w:cs="Arial"/>
          <w:b/>
          <w:szCs w:val="20"/>
        </w:rPr>
      </w:pPr>
    </w:p>
    <w:p w14:paraId="029963DB" w14:textId="77777777" w:rsidR="006C3BDB" w:rsidRDefault="006C3BDB" w:rsidP="006C3BDB">
      <w:pPr>
        <w:spacing w:after="0"/>
        <w:jc w:val="left"/>
        <w:rPr>
          <w:rFonts w:cs="Arial"/>
          <w:b/>
          <w:szCs w:val="20"/>
        </w:rPr>
      </w:pPr>
    </w:p>
    <w:p w14:paraId="5198681A" w14:textId="77777777" w:rsidR="006C3BDB" w:rsidRPr="00571920" w:rsidRDefault="006C3BDB" w:rsidP="006C3BDB">
      <w:pPr>
        <w:spacing w:after="0"/>
        <w:jc w:val="left"/>
        <w:rPr>
          <w:rFonts w:cs="Arial"/>
          <w:b/>
          <w:szCs w:val="20"/>
          <w:u w:val="single"/>
        </w:rPr>
      </w:pPr>
      <w:r w:rsidRPr="00571920">
        <w:rPr>
          <w:rFonts w:cs="Arial"/>
          <w:b/>
          <w:szCs w:val="20"/>
          <w:u w:val="single"/>
        </w:rPr>
        <w:t>2. PODACI O PREDMETU NABAVE:</w:t>
      </w:r>
    </w:p>
    <w:p w14:paraId="5EDE9958" w14:textId="77777777" w:rsidR="006C3BDB" w:rsidRDefault="006C3BDB" w:rsidP="00654623">
      <w:pPr>
        <w:spacing w:after="0"/>
        <w:jc w:val="left"/>
        <w:rPr>
          <w:rFonts w:cs="Arial"/>
          <w:b/>
          <w:snapToGrid w:val="0"/>
          <w:szCs w:val="20"/>
          <w:lang w:val="de-DE"/>
        </w:rPr>
      </w:pPr>
    </w:p>
    <w:p w14:paraId="79B25FB7" w14:textId="1C2B631E" w:rsidR="004D563B" w:rsidRPr="004D563B" w:rsidRDefault="00783171" w:rsidP="004D563B">
      <w:pPr>
        <w:ind w:left="-180" w:right="340"/>
        <w:jc w:val="center"/>
        <w:rPr>
          <w:rFonts w:ascii="Times New Roman" w:hAnsi="Times New Roman"/>
          <w:sz w:val="24"/>
        </w:rPr>
      </w:pPr>
      <w:r>
        <w:rPr>
          <w:rFonts w:cs="Arial"/>
          <w:b/>
          <w:snapToGrid w:val="0"/>
          <w:szCs w:val="20"/>
          <w:lang w:val="de-DE"/>
        </w:rPr>
        <w:t xml:space="preserve">2.1. </w:t>
      </w:r>
      <w:r w:rsidR="006C3BDB" w:rsidRPr="009B508F">
        <w:rPr>
          <w:rFonts w:cs="Arial"/>
          <w:b/>
          <w:snapToGrid w:val="0"/>
          <w:szCs w:val="20"/>
          <w:lang w:val="de-DE"/>
        </w:rPr>
        <w:t xml:space="preserve">Predmet nabave/grupa </w:t>
      </w:r>
      <w:r w:rsidR="006C3BDB">
        <w:rPr>
          <w:rFonts w:cs="Arial"/>
          <w:b/>
          <w:snapToGrid w:val="0"/>
          <w:szCs w:val="20"/>
          <w:lang w:val="de-DE"/>
        </w:rPr>
        <w:t>predmeta nabave</w:t>
      </w:r>
      <w:r w:rsidR="006C3BDB" w:rsidRPr="001A4280">
        <w:rPr>
          <w:rFonts w:cs="Arial"/>
          <w:snapToGrid w:val="0"/>
          <w:szCs w:val="20"/>
          <w:lang w:val="de-DE"/>
        </w:rPr>
        <w:t xml:space="preserve">: </w:t>
      </w:r>
      <w:r w:rsidR="002743D8" w:rsidRPr="00B644AB">
        <w:rPr>
          <w:rFonts w:ascii="Times New Roman" w:hAnsi="Times New Roman"/>
          <w:snapToGrid w:val="0"/>
          <w:sz w:val="24"/>
          <w:lang w:val="de-DE"/>
        </w:rPr>
        <w:t xml:space="preserve">Nabava i doprema </w:t>
      </w:r>
      <w:r w:rsidR="004D563B" w:rsidRPr="00B644AB">
        <w:rPr>
          <w:rFonts w:ascii="Times New Roman" w:hAnsi="Times New Roman"/>
          <w:sz w:val="24"/>
        </w:rPr>
        <w:t>prijevoznog sredstva u</w:t>
      </w:r>
      <w:r w:rsidR="00656554" w:rsidRPr="00B644AB">
        <w:rPr>
          <w:rFonts w:ascii="Times New Roman" w:hAnsi="Times New Roman"/>
          <w:sz w:val="24"/>
        </w:rPr>
        <w:t xml:space="preserve"> </w:t>
      </w:r>
      <w:r w:rsidR="004D563B" w:rsidRPr="00B644AB">
        <w:rPr>
          <w:rFonts w:ascii="Times New Roman" w:hAnsi="Times New Roman"/>
          <w:sz w:val="24"/>
        </w:rPr>
        <w:t>cestovnom prometu</w:t>
      </w:r>
      <w:r w:rsidR="004D563B" w:rsidRPr="00B644AB">
        <w:rPr>
          <w:rFonts w:ascii="Times New Roman" w:hAnsi="Times New Roman"/>
          <w:b/>
          <w:sz w:val="24"/>
        </w:rPr>
        <w:t xml:space="preserve"> </w:t>
      </w:r>
    </w:p>
    <w:p w14:paraId="5324C9AC" w14:textId="77777777" w:rsidR="002743D8" w:rsidRPr="004D563B" w:rsidRDefault="002743D8" w:rsidP="006C3BDB">
      <w:pPr>
        <w:spacing w:after="0"/>
        <w:jc w:val="left"/>
        <w:rPr>
          <w:rFonts w:ascii="Times New Roman" w:hAnsi="Times New Roman"/>
          <w:snapToGrid w:val="0"/>
          <w:color w:val="FF0000"/>
          <w:sz w:val="24"/>
        </w:rPr>
      </w:pPr>
    </w:p>
    <w:p w14:paraId="50AA6553" w14:textId="2D802E83" w:rsidR="006C3BDB" w:rsidRDefault="006C3BDB" w:rsidP="006C3BDB">
      <w:pPr>
        <w:spacing w:after="0"/>
        <w:jc w:val="left"/>
        <w:rPr>
          <w:rFonts w:cs="Arial"/>
          <w:szCs w:val="20"/>
        </w:rPr>
      </w:pPr>
      <w:r>
        <w:rPr>
          <w:rFonts w:cs="Arial"/>
          <w:szCs w:val="20"/>
        </w:rPr>
        <w:t>Broj/</w:t>
      </w:r>
      <w:r w:rsidRPr="00DA6245">
        <w:rPr>
          <w:rFonts w:cs="Arial"/>
          <w:szCs w:val="20"/>
        </w:rPr>
        <w:t>uputa na projekt/program</w:t>
      </w:r>
      <w:r>
        <w:rPr>
          <w:rFonts w:cs="Arial"/>
          <w:szCs w:val="20"/>
        </w:rPr>
        <w:t>, ako se p</w:t>
      </w:r>
      <w:r w:rsidRPr="00C129FE">
        <w:rPr>
          <w:rFonts w:cs="Arial"/>
          <w:szCs w:val="20"/>
        </w:rPr>
        <w:t>r</w:t>
      </w:r>
      <w:r>
        <w:rPr>
          <w:rFonts w:cs="Arial"/>
          <w:szCs w:val="20"/>
        </w:rPr>
        <w:t>edmet nabave fin</w:t>
      </w:r>
      <w:r w:rsidR="009B508F">
        <w:rPr>
          <w:rFonts w:cs="Arial"/>
          <w:szCs w:val="20"/>
        </w:rPr>
        <w:t>ancira iz sredstava EU fondova: ---</w:t>
      </w:r>
    </w:p>
    <w:p w14:paraId="6AF15A6C" w14:textId="77777777" w:rsidR="009B508F" w:rsidRDefault="009B508F" w:rsidP="0075541E">
      <w:pPr>
        <w:spacing w:after="0"/>
        <w:rPr>
          <w:rFonts w:cs="Arial"/>
          <w:szCs w:val="20"/>
        </w:rPr>
      </w:pPr>
    </w:p>
    <w:p w14:paraId="1C1F1ECB" w14:textId="654F4E33" w:rsidR="008243CD" w:rsidRPr="008243CD" w:rsidRDefault="00783171" w:rsidP="008243CD">
      <w:pPr>
        <w:spacing w:after="0"/>
        <w:jc w:val="left"/>
        <w:rPr>
          <w:rFonts w:cs="Arial"/>
          <w:szCs w:val="20"/>
        </w:rPr>
      </w:pPr>
      <w:r w:rsidRPr="009B508F">
        <w:rPr>
          <w:rFonts w:cs="Arial"/>
          <w:b/>
          <w:szCs w:val="20"/>
        </w:rPr>
        <w:t xml:space="preserve">2.2. </w:t>
      </w:r>
      <w:r w:rsidR="00D31B78" w:rsidRPr="009B508F">
        <w:rPr>
          <w:rFonts w:cs="Arial"/>
          <w:b/>
          <w:szCs w:val="20"/>
        </w:rPr>
        <w:t>Količina predmeta nabave:</w:t>
      </w:r>
      <w:r w:rsidR="00D31B78" w:rsidRPr="009B508F">
        <w:rPr>
          <w:rFonts w:cs="Arial"/>
          <w:szCs w:val="20"/>
        </w:rPr>
        <w:t xml:space="preserve"> </w:t>
      </w:r>
      <w:r w:rsidR="008243CD">
        <w:rPr>
          <w:rFonts w:ascii="Times New Roman" w:hAnsi="Times New Roman"/>
          <w:sz w:val="22"/>
          <w:szCs w:val="22"/>
        </w:rPr>
        <w:t>1 vozilo</w:t>
      </w:r>
    </w:p>
    <w:p w14:paraId="70ED1734" w14:textId="77777777" w:rsidR="008243CD" w:rsidRPr="000A5DF7" w:rsidRDefault="008243CD" w:rsidP="008243CD">
      <w:pPr>
        <w:pStyle w:val="NoSpacing"/>
        <w:ind w:left="426"/>
        <w:jc w:val="both"/>
        <w:rPr>
          <w:rFonts w:ascii="Times New Roman" w:hAnsi="Times New Roman"/>
          <w:sz w:val="22"/>
          <w:szCs w:val="22"/>
        </w:rPr>
      </w:pPr>
    </w:p>
    <w:p w14:paraId="373AA500" w14:textId="77777777" w:rsidR="008243CD" w:rsidRPr="009B508F" w:rsidRDefault="008243CD" w:rsidP="009B508F">
      <w:pPr>
        <w:spacing w:after="0"/>
        <w:jc w:val="left"/>
        <w:rPr>
          <w:rFonts w:cs="Arial"/>
          <w:szCs w:val="20"/>
        </w:rPr>
      </w:pPr>
    </w:p>
    <w:p w14:paraId="6A981335" w14:textId="77777777" w:rsidR="008668DC" w:rsidRPr="006E31EA" w:rsidRDefault="008668DC" w:rsidP="0075541E">
      <w:pPr>
        <w:spacing w:after="0"/>
        <w:rPr>
          <w:rFonts w:cs="Arial"/>
          <w:szCs w:val="20"/>
        </w:rPr>
      </w:pPr>
    </w:p>
    <w:p w14:paraId="6725C63F" w14:textId="0EF1F741" w:rsidR="00783171" w:rsidRPr="009B508F" w:rsidRDefault="00783171" w:rsidP="00D31B78">
      <w:pPr>
        <w:rPr>
          <w:rFonts w:cs="Arial"/>
          <w:szCs w:val="20"/>
        </w:rPr>
      </w:pPr>
      <w:r w:rsidRPr="009B508F">
        <w:rPr>
          <w:rFonts w:cs="Arial"/>
          <w:b/>
          <w:szCs w:val="20"/>
        </w:rPr>
        <w:lastRenderedPageBreak/>
        <w:t>2.3. Tehnička specifikacija:</w:t>
      </w:r>
      <w:r w:rsidRPr="009B508F">
        <w:rPr>
          <w:rFonts w:cs="Arial"/>
          <w:szCs w:val="20"/>
        </w:rPr>
        <w:t xml:space="preserve"> </w:t>
      </w:r>
      <w:r w:rsidR="00233D6A" w:rsidRPr="009B508F">
        <w:rPr>
          <w:rFonts w:cs="Arial"/>
          <w:szCs w:val="20"/>
        </w:rPr>
        <w:t xml:space="preserve">Tehnička specifikacija za </w:t>
      </w:r>
      <w:r w:rsidR="009B508F" w:rsidRPr="009B508F">
        <w:rPr>
          <w:rFonts w:cs="Arial"/>
          <w:szCs w:val="20"/>
        </w:rPr>
        <w:t>predmet</w:t>
      </w:r>
      <w:r w:rsidR="00233D6A" w:rsidRPr="009B508F">
        <w:rPr>
          <w:rFonts w:cs="Arial"/>
          <w:szCs w:val="20"/>
        </w:rPr>
        <w:t xml:space="preserve"> nabave je sastavni dio Poziva na dostavu ponuda i priložen</w:t>
      </w:r>
      <w:r w:rsidR="009B508F" w:rsidRPr="009B508F">
        <w:rPr>
          <w:rFonts w:cs="Arial"/>
          <w:szCs w:val="20"/>
        </w:rPr>
        <w:t>a</w:t>
      </w:r>
      <w:r w:rsidR="002743D8">
        <w:rPr>
          <w:rFonts w:cs="Arial"/>
          <w:szCs w:val="20"/>
        </w:rPr>
        <w:t xml:space="preserve"> kao zasebni dokument</w:t>
      </w:r>
      <w:r w:rsidR="00233D6A" w:rsidRPr="009B508F">
        <w:rPr>
          <w:rFonts w:cs="Arial"/>
          <w:szCs w:val="20"/>
        </w:rPr>
        <w:t xml:space="preserve">. U </w:t>
      </w:r>
      <w:r w:rsidR="009B508F" w:rsidRPr="009B508F">
        <w:rPr>
          <w:rFonts w:cs="Arial"/>
          <w:szCs w:val="20"/>
        </w:rPr>
        <w:t xml:space="preserve">stavkama Troškovnika </w:t>
      </w:r>
      <w:r w:rsidR="00233D6A" w:rsidRPr="009B508F">
        <w:rPr>
          <w:rFonts w:cs="Arial"/>
          <w:szCs w:val="20"/>
        </w:rPr>
        <w:t>iskazan</w:t>
      </w:r>
      <w:r w:rsidR="003C13EF" w:rsidRPr="009B508F">
        <w:rPr>
          <w:rFonts w:cs="Arial"/>
          <w:szCs w:val="20"/>
        </w:rPr>
        <w:t>i</w:t>
      </w:r>
      <w:r w:rsidR="00233D6A" w:rsidRPr="009B508F">
        <w:rPr>
          <w:rFonts w:cs="Arial"/>
          <w:szCs w:val="20"/>
        </w:rPr>
        <w:t xml:space="preserve"> su </w:t>
      </w:r>
      <w:r w:rsidR="003C13EF" w:rsidRPr="009B508F">
        <w:rPr>
          <w:rFonts w:cs="Arial"/>
          <w:szCs w:val="20"/>
        </w:rPr>
        <w:t xml:space="preserve">traženi </w:t>
      </w:r>
      <w:r w:rsidR="00233D6A" w:rsidRPr="009B508F">
        <w:rPr>
          <w:rFonts w:cs="Arial"/>
          <w:szCs w:val="20"/>
        </w:rPr>
        <w:t>mi</w:t>
      </w:r>
      <w:r w:rsidR="003C13EF" w:rsidRPr="009B508F">
        <w:rPr>
          <w:rFonts w:cs="Arial"/>
          <w:szCs w:val="20"/>
        </w:rPr>
        <w:t xml:space="preserve">nimalni tehnički uvjeti, opis, </w:t>
      </w:r>
      <w:r w:rsidR="00233D6A" w:rsidRPr="009B508F">
        <w:rPr>
          <w:rFonts w:cs="Arial"/>
          <w:szCs w:val="20"/>
        </w:rPr>
        <w:t xml:space="preserve">vrsta </w:t>
      </w:r>
      <w:r w:rsidR="003C13EF" w:rsidRPr="009B508F">
        <w:rPr>
          <w:rFonts w:cs="Arial"/>
          <w:szCs w:val="20"/>
        </w:rPr>
        <w:t>i/ili kvaliteta.</w:t>
      </w:r>
    </w:p>
    <w:p w14:paraId="2F33519A" w14:textId="77777777" w:rsidR="00D31B78" w:rsidRDefault="00783171" w:rsidP="00D31B78">
      <w:pPr>
        <w:rPr>
          <w:rFonts w:cs="Arial"/>
          <w:color w:val="FF0000"/>
          <w:szCs w:val="20"/>
        </w:rPr>
      </w:pPr>
      <w:r>
        <w:rPr>
          <w:rFonts w:cs="Arial"/>
          <w:b/>
          <w:szCs w:val="20"/>
        </w:rPr>
        <w:t xml:space="preserve">2.4. </w:t>
      </w:r>
      <w:r w:rsidR="00D31B78" w:rsidRPr="006E31EA">
        <w:rPr>
          <w:rFonts w:cs="Arial"/>
          <w:b/>
          <w:szCs w:val="20"/>
        </w:rPr>
        <w:t>Kriteriji za ocjenu jednakovrijednosti predmeta nabave, ako se upućuje na marku, izvor, patent, itd.</w:t>
      </w:r>
      <w:r w:rsidR="00D31B78" w:rsidRPr="00D44F7B">
        <w:rPr>
          <w:rFonts w:cs="Arial"/>
          <w:b/>
          <w:szCs w:val="20"/>
        </w:rPr>
        <w:t>:</w:t>
      </w:r>
      <w:r w:rsidR="00D31B78">
        <w:rPr>
          <w:rFonts w:cs="Arial"/>
          <w:b/>
          <w:szCs w:val="20"/>
        </w:rPr>
        <w:t xml:space="preserve"> </w:t>
      </w:r>
      <w:r w:rsidR="00D31B78" w:rsidRPr="00573160">
        <w:rPr>
          <w:rFonts w:cs="Arial"/>
          <w:szCs w:val="20"/>
        </w:rPr>
        <w:t>Nije primjenjivo.</w:t>
      </w:r>
      <w:r w:rsidR="002D5398" w:rsidRPr="00573160">
        <w:rPr>
          <w:rFonts w:cs="Arial"/>
          <w:szCs w:val="20"/>
        </w:rPr>
        <w:t xml:space="preserve"> </w:t>
      </w:r>
    </w:p>
    <w:p w14:paraId="5ECE5E4E" w14:textId="77777777" w:rsidR="0075541E" w:rsidRPr="00635A74" w:rsidRDefault="0075541E" w:rsidP="00635A74">
      <w:pPr>
        <w:spacing w:after="0"/>
        <w:jc w:val="left"/>
        <w:rPr>
          <w:rFonts w:cs="Arial"/>
          <w:szCs w:val="20"/>
        </w:rPr>
      </w:pPr>
      <w:r w:rsidRPr="00635A74">
        <w:rPr>
          <w:rFonts w:cs="Arial"/>
          <w:szCs w:val="20"/>
        </w:rPr>
        <w:t>Upućivanje na sukladnost s normama, sukladno članku 209. ZJN 2016, iskazano u stavkama troškovnika je popraćeno izrazom „ili jednakovrijedno“. U tim stavkama ponuditelji su slobodni nuditi jednakovrijedna rješenja za navedeno.</w:t>
      </w:r>
    </w:p>
    <w:p w14:paraId="2E04BC9D" w14:textId="77777777" w:rsidR="0075541E" w:rsidRPr="00635A74" w:rsidRDefault="0075541E" w:rsidP="00635A74">
      <w:pPr>
        <w:spacing w:after="0"/>
        <w:jc w:val="left"/>
        <w:rPr>
          <w:rFonts w:cs="Arial"/>
          <w:szCs w:val="20"/>
        </w:rPr>
      </w:pPr>
      <w:r w:rsidRPr="00635A74">
        <w:rPr>
          <w:rFonts w:cs="Arial"/>
          <w:szCs w:val="20"/>
        </w:rPr>
        <w:t>Sukladno odredbi članka 211. ZJN 2016 ako naručitelj koristi mogućnost upućivanja na specifikacije iz članka 209. točke 1. ZJN 2016 u obliku izvedbenih ili funkcionalnih zahtjeva,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6C4AA8E" w14:textId="77777777" w:rsidR="0075541E" w:rsidRPr="00635A74" w:rsidRDefault="0075541E" w:rsidP="00635A74">
      <w:pPr>
        <w:spacing w:after="0"/>
        <w:jc w:val="left"/>
        <w:rPr>
          <w:rFonts w:cs="Arial"/>
          <w:szCs w:val="20"/>
        </w:rPr>
      </w:pPr>
      <w:r w:rsidRPr="00635A74">
        <w:rPr>
          <w:rFonts w:cs="Arial"/>
          <w:szCs w:val="20"/>
        </w:rPr>
        <w:t>Ujedno 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ZJN 2016. da rješenja koja predlaže na jednakovrijedan način zadovoljavaju zahtjeve definirane tehničkim specifikacijama.</w:t>
      </w:r>
    </w:p>
    <w:p w14:paraId="41CFC30E" w14:textId="77777777" w:rsidR="00635A74" w:rsidRPr="00635A74" w:rsidRDefault="0075541E" w:rsidP="00635A74">
      <w:pPr>
        <w:spacing w:after="0"/>
        <w:jc w:val="left"/>
        <w:rPr>
          <w:rFonts w:cs="Arial"/>
          <w:szCs w:val="20"/>
        </w:rPr>
      </w:pPr>
      <w:r w:rsidRPr="00635A74">
        <w:rPr>
          <w:rFonts w:cs="Arial"/>
          <w:szCs w:val="20"/>
        </w:rPr>
        <w:t>Materijali, proizvodi, oprema i radovi moraju biti izrađeni i izvedeni u skladu s normama i tehničkim propisima. Ako nije navedena niti jedna norma obvezna je primjena odgovarajućih (europskih normi ili jednakovrijednih). Ako se u međuvremenu neka norma ili propis stavi van snage, važit će zamjenjujuća norma ili propis.</w:t>
      </w:r>
    </w:p>
    <w:p w14:paraId="5E68C2FF" w14:textId="77777777" w:rsidR="009B508F" w:rsidRDefault="009B508F" w:rsidP="00635A74">
      <w:pPr>
        <w:pStyle w:val="box454981"/>
        <w:spacing w:before="0" w:beforeAutospacing="0" w:after="0"/>
        <w:rPr>
          <w:rFonts w:ascii="Arial" w:hAnsi="Arial" w:cs="Arial"/>
          <w:b/>
          <w:sz w:val="20"/>
          <w:szCs w:val="20"/>
        </w:rPr>
      </w:pPr>
    </w:p>
    <w:p w14:paraId="3575E5B1" w14:textId="3687F0B5" w:rsidR="009F4943" w:rsidRPr="009F4943" w:rsidRDefault="00783171" w:rsidP="00635A74">
      <w:pPr>
        <w:pStyle w:val="box454981"/>
        <w:spacing w:before="0" w:beforeAutospacing="0" w:after="0"/>
        <w:rPr>
          <w:rFonts w:ascii="Arial" w:hAnsi="Arial" w:cs="Arial"/>
          <w:b/>
          <w:sz w:val="20"/>
          <w:szCs w:val="20"/>
        </w:rPr>
      </w:pPr>
      <w:r w:rsidRPr="009035EA">
        <w:rPr>
          <w:rFonts w:ascii="Arial" w:hAnsi="Arial" w:cs="Arial"/>
          <w:b/>
          <w:sz w:val="20"/>
          <w:szCs w:val="20"/>
        </w:rPr>
        <w:t xml:space="preserve">2.5. </w:t>
      </w:r>
      <w:r w:rsidR="009F4943" w:rsidRPr="009035EA">
        <w:rPr>
          <w:rFonts w:ascii="Arial" w:hAnsi="Arial" w:cs="Arial"/>
          <w:b/>
          <w:sz w:val="20"/>
          <w:szCs w:val="20"/>
        </w:rPr>
        <w:t xml:space="preserve">Troškovnik: </w:t>
      </w:r>
      <w:r w:rsidR="009F4943" w:rsidRPr="009035EA">
        <w:rPr>
          <w:rFonts w:ascii="Arial" w:hAnsi="Arial" w:cs="Arial"/>
          <w:sz w:val="20"/>
          <w:szCs w:val="20"/>
        </w:rPr>
        <w:t xml:space="preserve">Troškovnik </w:t>
      </w:r>
      <w:r w:rsidR="00233D6A" w:rsidRPr="009035EA">
        <w:rPr>
          <w:rFonts w:ascii="Arial" w:hAnsi="Arial" w:cs="Arial"/>
          <w:sz w:val="20"/>
          <w:szCs w:val="20"/>
        </w:rPr>
        <w:t xml:space="preserve">za </w:t>
      </w:r>
      <w:r w:rsidR="009B508F" w:rsidRPr="009035EA">
        <w:rPr>
          <w:rFonts w:ascii="Arial" w:hAnsi="Arial" w:cs="Arial"/>
          <w:sz w:val="20"/>
          <w:szCs w:val="20"/>
        </w:rPr>
        <w:t>predmet</w:t>
      </w:r>
      <w:r w:rsidR="00233D6A" w:rsidRPr="009035EA">
        <w:rPr>
          <w:rFonts w:ascii="Arial" w:hAnsi="Arial" w:cs="Arial"/>
          <w:sz w:val="20"/>
          <w:szCs w:val="20"/>
        </w:rPr>
        <w:t xml:space="preserve"> nabave </w:t>
      </w:r>
      <w:r w:rsidR="009F4943" w:rsidRPr="009035EA">
        <w:rPr>
          <w:rFonts w:ascii="Arial" w:hAnsi="Arial" w:cs="Arial"/>
          <w:sz w:val="20"/>
          <w:szCs w:val="20"/>
        </w:rPr>
        <w:t>je sastavni dio Poziva na dostavu ponuda i priložen je kao zasebni dokument u .</w:t>
      </w:r>
      <w:proofErr w:type="spellStart"/>
      <w:r w:rsidR="009F4943" w:rsidRPr="009035EA">
        <w:rPr>
          <w:rFonts w:ascii="Arial" w:hAnsi="Arial" w:cs="Arial"/>
          <w:sz w:val="20"/>
          <w:szCs w:val="20"/>
        </w:rPr>
        <w:t>xls</w:t>
      </w:r>
      <w:proofErr w:type="spellEnd"/>
      <w:r w:rsidR="009F4943" w:rsidRPr="009035EA">
        <w:rPr>
          <w:rFonts w:ascii="Arial" w:hAnsi="Arial" w:cs="Arial"/>
          <w:sz w:val="20"/>
          <w:szCs w:val="20"/>
        </w:rPr>
        <w:t xml:space="preserve"> formatu</w:t>
      </w:r>
      <w:r w:rsidR="00233D6A" w:rsidRPr="009035EA">
        <w:rPr>
          <w:rFonts w:ascii="Arial" w:hAnsi="Arial" w:cs="Arial"/>
          <w:sz w:val="20"/>
          <w:szCs w:val="20"/>
        </w:rPr>
        <w:t xml:space="preserve"> </w:t>
      </w:r>
      <w:r w:rsidR="009B508F" w:rsidRPr="009035EA">
        <w:rPr>
          <w:rFonts w:ascii="Arial" w:hAnsi="Arial" w:cs="Arial"/>
          <w:sz w:val="20"/>
          <w:szCs w:val="20"/>
        </w:rPr>
        <w:t>(PRILOG I</w:t>
      </w:r>
      <w:r w:rsidR="00233D6A" w:rsidRPr="009035EA">
        <w:rPr>
          <w:rFonts w:ascii="Arial" w:hAnsi="Arial" w:cs="Arial"/>
          <w:sz w:val="20"/>
          <w:szCs w:val="20"/>
        </w:rPr>
        <w:t>),</w:t>
      </w:r>
      <w:r w:rsidR="009F4943" w:rsidRPr="009035EA">
        <w:rPr>
          <w:rFonts w:ascii="Arial" w:hAnsi="Arial" w:cs="Arial"/>
          <w:sz w:val="20"/>
          <w:szCs w:val="20"/>
        </w:rPr>
        <w:t xml:space="preserve"> </w:t>
      </w:r>
      <w:r w:rsidR="009F4943" w:rsidRPr="006E31EA">
        <w:rPr>
          <w:rFonts w:ascii="Arial" w:hAnsi="Arial" w:cs="Arial"/>
          <w:sz w:val="20"/>
          <w:szCs w:val="20"/>
        </w:rPr>
        <w:t xml:space="preserve">Sadrži stavke vezane uz kriterije za odabir ponude; 1. </w:t>
      </w:r>
      <w:r w:rsidR="009F4943" w:rsidRPr="006E31EA">
        <w:rPr>
          <w:rFonts w:ascii="Arial" w:hAnsi="Arial" w:cs="Arial"/>
          <w:bCs/>
          <w:sz w:val="20"/>
          <w:szCs w:val="20"/>
        </w:rPr>
        <w:t>kriterij cijena ponude.</w:t>
      </w:r>
      <w:r w:rsidR="002D5398" w:rsidRPr="002D5398">
        <w:t xml:space="preserve"> </w:t>
      </w:r>
      <w:r w:rsidR="002D5398" w:rsidRPr="002D5398">
        <w:rPr>
          <w:rFonts w:ascii="Arial" w:hAnsi="Arial" w:cs="Arial"/>
          <w:bCs/>
          <w:sz w:val="20"/>
          <w:szCs w:val="20"/>
        </w:rPr>
        <w:t xml:space="preserve">Tehničke specifikacije predmeta nabave, vrsta, kvaliteta i količina u cijelosti su iskazane u </w:t>
      </w:r>
      <w:r w:rsidR="002D5398">
        <w:rPr>
          <w:rFonts w:ascii="Arial" w:hAnsi="Arial" w:cs="Arial"/>
          <w:bCs/>
          <w:sz w:val="20"/>
          <w:szCs w:val="20"/>
        </w:rPr>
        <w:t>troškovniku.</w:t>
      </w:r>
    </w:p>
    <w:p w14:paraId="06F97D23" w14:textId="77777777" w:rsidR="00635A74" w:rsidRDefault="00635A74" w:rsidP="00635A74">
      <w:pPr>
        <w:pStyle w:val="box454981"/>
        <w:spacing w:before="0" w:beforeAutospacing="0" w:after="0"/>
        <w:rPr>
          <w:rFonts w:ascii="Arial" w:hAnsi="Arial" w:cs="Arial"/>
          <w:sz w:val="20"/>
          <w:szCs w:val="20"/>
        </w:rPr>
      </w:pPr>
    </w:p>
    <w:p w14:paraId="2C426648" w14:textId="77777777" w:rsidR="009F4943" w:rsidRPr="006E31EA" w:rsidRDefault="009F4943" w:rsidP="00635A74">
      <w:pPr>
        <w:pStyle w:val="box454981"/>
        <w:spacing w:before="0" w:beforeAutospacing="0" w:after="0"/>
        <w:rPr>
          <w:rFonts w:ascii="Arial" w:hAnsi="Arial" w:cs="Arial"/>
          <w:sz w:val="20"/>
          <w:szCs w:val="20"/>
        </w:rPr>
      </w:pPr>
      <w:r w:rsidRPr="006E31EA">
        <w:rPr>
          <w:rFonts w:ascii="Arial" w:hAnsi="Arial" w:cs="Arial"/>
          <w:sz w:val="20"/>
          <w:szCs w:val="20"/>
        </w:rPr>
        <w:t xml:space="preserve">Troškovnik sadrži stupce: </w:t>
      </w:r>
      <w:r w:rsidR="00E60EED">
        <w:rPr>
          <w:rFonts w:ascii="Arial" w:hAnsi="Arial" w:cs="Arial"/>
          <w:sz w:val="20"/>
          <w:szCs w:val="20"/>
        </w:rPr>
        <w:t xml:space="preserve">Redni broj, </w:t>
      </w:r>
      <w:r>
        <w:rPr>
          <w:rFonts w:ascii="Arial" w:hAnsi="Arial" w:cs="Arial"/>
          <w:sz w:val="20"/>
          <w:szCs w:val="20"/>
        </w:rPr>
        <w:t>O</w:t>
      </w:r>
      <w:r w:rsidRPr="006E31EA">
        <w:rPr>
          <w:rFonts w:ascii="Arial" w:hAnsi="Arial" w:cs="Arial"/>
          <w:sz w:val="20"/>
          <w:szCs w:val="20"/>
        </w:rPr>
        <w:t xml:space="preserve">pis stavke, </w:t>
      </w:r>
      <w:r>
        <w:rPr>
          <w:rFonts w:ascii="Arial" w:hAnsi="Arial" w:cs="Arial"/>
          <w:sz w:val="20"/>
          <w:szCs w:val="20"/>
        </w:rPr>
        <w:t>J</w:t>
      </w:r>
      <w:r w:rsidRPr="006E31EA">
        <w:rPr>
          <w:rFonts w:ascii="Arial" w:hAnsi="Arial" w:cs="Arial"/>
          <w:sz w:val="20"/>
          <w:szCs w:val="20"/>
        </w:rPr>
        <w:t>edinic</w:t>
      </w:r>
      <w:r>
        <w:rPr>
          <w:rFonts w:ascii="Arial" w:hAnsi="Arial" w:cs="Arial"/>
          <w:sz w:val="20"/>
          <w:szCs w:val="20"/>
        </w:rPr>
        <w:t>a</w:t>
      </w:r>
      <w:r w:rsidRPr="006E31EA">
        <w:rPr>
          <w:rFonts w:ascii="Arial" w:hAnsi="Arial" w:cs="Arial"/>
          <w:sz w:val="20"/>
          <w:szCs w:val="20"/>
        </w:rPr>
        <w:t xml:space="preserve"> mjere, </w:t>
      </w:r>
      <w:r>
        <w:rPr>
          <w:rFonts w:ascii="Arial" w:hAnsi="Arial" w:cs="Arial"/>
          <w:sz w:val="20"/>
          <w:szCs w:val="20"/>
        </w:rPr>
        <w:t>K</w:t>
      </w:r>
      <w:r w:rsidRPr="006E31EA">
        <w:rPr>
          <w:rFonts w:ascii="Arial" w:hAnsi="Arial" w:cs="Arial"/>
          <w:sz w:val="20"/>
          <w:szCs w:val="20"/>
        </w:rPr>
        <w:t>oličin</w:t>
      </w:r>
      <w:r>
        <w:rPr>
          <w:rFonts w:ascii="Arial" w:hAnsi="Arial" w:cs="Arial"/>
          <w:sz w:val="20"/>
          <w:szCs w:val="20"/>
        </w:rPr>
        <w:t>a</w:t>
      </w:r>
      <w:r w:rsidRPr="006E31EA">
        <w:rPr>
          <w:rFonts w:ascii="Arial" w:hAnsi="Arial" w:cs="Arial"/>
          <w:sz w:val="20"/>
          <w:szCs w:val="20"/>
        </w:rPr>
        <w:t xml:space="preserve">, </w:t>
      </w:r>
      <w:r>
        <w:rPr>
          <w:rFonts w:ascii="Arial" w:hAnsi="Arial" w:cs="Arial"/>
          <w:sz w:val="20"/>
          <w:szCs w:val="20"/>
        </w:rPr>
        <w:t>J</w:t>
      </w:r>
      <w:r w:rsidRPr="006E31EA">
        <w:rPr>
          <w:rFonts w:ascii="Arial" w:hAnsi="Arial" w:cs="Arial"/>
          <w:sz w:val="20"/>
          <w:szCs w:val="20"/>
        </w:rPr>
        <w:t>ediničn</w:t>
      </w:r>
      <w:r>
        <w:rPr>
          <w:rFonts w:ascii="Arial" w:hAnsi="Arial" w:cs="Arial"/>
          <w:sz w:val="20"/>
          <w:szCs w:val="20"/>
        </w:rPr>
        <w:t>a</w:t>
      </w:r>
      <w:r w:rsidRPr="006E31EA">
        <w:rPr>
          <w:rFonts w:ascii="Arial" w:hAnsi="Arial" w:cs="Arial"/>
          <w:sz w:val="20"/>
          <w:szCs w:val="20"/>
        </w:rPr>
        <w:t xml:space="preserve"> cijen</w:t>
      </w:r>
      <w:r>
        <w:rPr>
          <w:rFonts w:ascii="Arial" w:hAnsi="Arial" w:cs="Arial"/>
          <w:sz w:val="20"/>
          <w:szCs w:val="20"/>
        </w:rPr>
        <w:t>a</w:t>
      </w:r>
      <w:r w:rsidRPr="006E31EA">
        <w:rPr>
          <w:rFonts w:ascii="Arial" w:hAnsi="Arial" w:cs="Arial"/>
          <w:sz w:val="20"/>
          <w:szCs w:val="20"/>
        </w:rPr>
        <w:t xml:space="preserve"> </w:t>
      </w:r>
      <w:r w:rsidR="00E60EED">
        <w:rPr>
          <w:rFonts w:ascii="Arial" w:hAnsi="Arial" w:cs="Arial"/>
          <w:sz w:val="20"/>
          <w:szCs w:val="20"/>
        </w:rPr>
        <w:t>(</w:t>
      </w:r>
      <w:r w:rsidRPr="006E31EA">
        <w:rPr>
          <w:rFonts w:ascii="Arial" w:hAnsi="Arial" w:cs="Arial"/>
          <w:sz w:val="20"/>
          <w:szCs w:val="20"/>
        </w:rPr>
        <w:t>bez PDV-a</w:t>
      </w:r>
      <w:r w:rsidR="00E60EED">
        <w:rPr>
          <w:rFonts w:ascii="Arial" w:hAnsi="Arial" w:cs="Arial"/>
          <w:sz w:val="20"/>
          <w:szCs w:val="20"/>
        </w:rPr>
        <w:t>),</w:t>
      </w:r>
      <w:r w:rsidRPr="006E31EA">
        <w:rPr>
          <w:rFonts w:ascii="Arial" w:hAnsi="Arial" w:cs="Arial"/>
          <w:sz w:val="20"/>
          <w:szCs w:val="20"/>
        </w:rPr>
        <w:t xml:space="preserve"> </w:t>
      </w:r>
      <w:r>
        <w:rPr>
          <w:rFonts w:ascii="Arial" w:hAnsi="Arial" w:cs="Arial"/>
          <w:sz w:val="20"/>
          <w:szCs w:val="20"/>
        </w:rPr>
        <w:t>U</w:t>
      </w:r>
      <w:r w:rsidRPr="006E31EA">
        <w:rPr>
          <w:rFonts w:ascii="Arial" w:hAnsi="Arial" w:cs="Arial"/>
          <w:sz w:val="20"/>
          <w:szCs w:val="20"/>
        </w:rPr>
        <w:t>kupn</w:t>
      </w:r>
      <w:r>
        <w:rPr>
          <w:rFonts w:ascii="Arial" w:hAnsi="Arial" w:cs="Arial"/>
          <w:sz w:val="20"/>
          <w:szCs w:val="20"/>
        </w:rPr>
        <w:t>a</w:t>
      </w:r>
      <w:r w:rsidRPr="006E31EA">
        <w:rPr>
          <w:rFonts w:ascii="Arial" w:hAnsi="Arial" w:cs="Arial"/>
          <w:sz w:val="20"/>
          <w:szCs w:val="20"/>
        </w:rPr>
        <w:t xml:space="preserve"> cijen</w:t>
      </w:r>
      <w:r>
        <w:rPr>
          <w:rFonts w:ascii="Arial" w:hAnsi="Arial" w:cs="Arial"/>
          <w:sz w:val="20"/>
          <w:szCs w:val="20"/>
        </w:rPr>
        <w:t>a</w:t>
      </w:r>
      <w:r w:rsidRPr="006E31EA">
        <w:rPr>
          <w:rFonts w:ascii="Arial" w:hAnsi="Arial" w:cs="Arial"/>
          <w:sz w:val="20"/>
          <w:szCs w:val="20"/>
        </w:rPr>
        <w:t xml:space="preserve"> </w:t>
      </w:r>
      <w:r w:rsidR="00E60EED">
        <w:rPr>
          <w:rFonts w:ascii="Arial" w:hAnsi="Arial" w:cs="Arial"/>
          <w:sz w:val="20"/>
          <w:szCs w:val="20"/>
        </w:rPr>
        <w:t>(</w:t>
      </w:r>
      <w:r w:rsidRPr="003C175C">
        <w:rPr>
          <w:rFonts w:ascii="Arial" w:hAnsi="Arial" w:cs="Arial"/>
          <w:sz w:val="20"/>
          <w:szCs w:val="20"/>
        </w:rPr>
        <w:t>bez PDV-a)</w:t>
      </w:r>
      <w:r w:rsidR="00E60EED">
        <w:rPr>
          <w:rFonts w:ascii="Arial" w:hAnsi="Arial" w:cs="Arial"/>
          <w:sz w:val="20"/>
          <w:szCs w:val="20"/>
        </w:rPr>
        <w:t xml:space="preserve"> i dr. u slučaju potrebe</w:t>
      </w:r>
      <w:r w:rsidRPr="006E31EA">
        <w:rPr>
          <w:rFonts w:ascii="Arial" w:hAnsi="Arial" w:cs="Arial"/>
          <w:sz w:val="20"/>
          <w:szCs w:val="20"/>
        </w:rPr>
        <w:t xml:space="preserve">. </w:t>
      </w:r>
    </w:p>
    <w:p w14:paraId="0A5AA556" w14:textId="77777777" w:rsidR="009F4943" w:rsidRPr="006E31EA" w:rsidRDefault="009F4943" w:rsidP="00635A74">
      <w:pPr>
        <w:pStyle w:val="box454981"/>
        <w:spacing w:before="0" w:beforeAutospacing="0" w:after="0"/>
        <w:rPr>
          <w:rFonts w:ascii="Arial" w:hAnsi="Arial" w:cs="Arial"/>
          <w:color w:val="FF0000"/>
          <w:sz w:val="20"/>
          <w:szCs w:val="20"/>
        </w:rPr>
      </w:pPr>
      <w:r w:rsidRPr="006E31EA">
        <w:rPr>
          <w:rFonts w:ascii="Arial" w:hAnsi="Arial" w:cs="Arial"/>
          <w:sz w:val="20"/>
          <w:szCs w:val="20"/>
        </w:rPr>
        <w:t xml:space="preserve">Upute za popunjavanje: </w:t>
      </w:r>
    </w:p>
    <w:p w14:paraId="52858B2A" w14:textId="77777777" w:rsidR="009F4943" w:rsidRPr="006E31EA" w:rsidRDefault="009F4943">
      <w:pPr>
        <w:numPr>
          <w:ilvl w:val="0"/>
          <w:numId w:val="5"/>
        </w:numPr>
        <w:spacing w:after="0"/>
        <w:jc w:val="left"/>
        <w:rPr>
          <w:rFonts w:cs="Arial"/>
          <w:szCs w:val="20"/>
        </w:rPr>
      </w:pPr>
      <w:r w:rsidRPr="006E31EA">
        <w:rPr>
          <w:rFonts w:cs="Arial"/>
          <w:szCs w:val="20"/>
        </w:rPr>
        <w:t xml:space="preserve">samo prazna polja obavezno se popunjavaju traženim podacima, </w:t>
      </w:r>
    </w:p>
    <w:p w14:paraId="6838A991" w14:textId="77777777" w:rsidR="009F4943" w:rsidRPr="006E31EA" w:rsidRDefault="009F4943">
      <w:pPr>
        <w:numPr>
          <w:ilvl w:val="0"/>
          <w:numId w:val="5"/>
        </w:numPr>
        <w:spacing w:after="0"/>
        <w:jc w:val="left"/>
        <w:rPr>
          <w:rFonts w:cs="Arial"/>
          <w:szCs w:val="20"/>
        </w:rPr>
      </w:pPr>
      <w:r w:rsidRPr="006E31EA">
        <w:rPr>
          <w:rFonts w:cs="Arial"/>
          <w:szCs w:val="20"/>
        </w:rPr>
        <w:t xml:space="preserve">ponuditelj za svaku stavku obvezno unosi jediničnu cijenu, koja pomnožena s količinom stavke daje zbirnu cijenu za tu stavku. </w:t>
      </w:r>
    </w:p>
    <w:p w14:paraId="60CDFB50" w14:textId="77777777" w:rsidR="009F4943" w:rsidRPr="006E31EA" w:rsidRDefault="009F4943">
      <w:pPr>
        <w:numPr>
          <w:ilvl w:val="0"/>
          <w:numId w:val="5"/>
        </w:numPr>
        <w:spacing w:after="0"/>
        <w:jc w:val="left"/>
        <w:rPr>
          <w:rFonts w:cs="Arial"/>
          <w:szCs w:val="20"/>
        </w:rPr>
      </w:pPr>
      <w:r w:rsidRPr="006E31EA">
        <w:rPr>
          <w:rFonts w:cs="Arial"/>
          <w:szCs w:val="20"/>
        </w:rPr>
        <w:t>ponuditelj je obvezan popuniti polje: UKUPNO bez PDV-a.</w:t>
      </w:r>
    </w:p>
    <w:p w14:paraId="592F0B85" w14:textId="77777777" w:rsidR="009F4943" w:rsidRPr="006E31EA" w:rsidRDefault="009F4943">
      <w:pPr>
        <w:numPr>
          <w:ilvl w:val="0"/>
          <w:numId w:val="5"/>
        </w:numPr>
        <w:spacing w:after="0"/>
        <w:jc w:val="left"/>
        <w:rPr>
          <w:rFonts w:cs="Arial"/>
          <w:szCs w:val="20"/>
        </w:rPr>
      </w:pPr>
      <w:r w:rsidRPr="006E31EA">
        <w:rPr>
          <w:rFonts w:cs="Arial"/>
          <w:szCs w:val="20"/>
        </w:rPr>
        <w:t xml:space="preserve">zbroj svih cijena zbirnih stavki čini ukupnu cijenu ponude. Cijene svake stavke smiju biti iskazane punim brojem s </w:t>
      </w:r>
      <w:r w:rsidRPr="006E31EA">
        <w:rPr>
          <w:rFonts w:cs="Arial"/>
          <w:b/>
          <w:szCs w:val="20"/>
          <w:u w:val="single"/>
        </w:rPr>
        <w:t>2 (dvije) decimale</w:t>
      </w:r>
      <w:r w:rsidRPr="006E31EA">
        <w:rPr>
          <w:rFonts w:cs="Arial"/>
          <w:szCs w:val="20"/>
        </w:rPr>
        <w:t xml:space="preserve">. </w:t>
      </w:r>
    </w:p>
    <w:p w14:paraId="7CD9D6E3" w14:textId="77777777" w:rsidR="00635A74" w:rsidRDefault="00635A74" w:rsidP="00635A74">
      <w:pPr>
        <w:spacing w:after="0"/>
        <w:jc w:val="left"/>
        <w:rPr>
          <w:rFonts w:cs="Arial"/>
          <w:szCs w:val="20"/>
        </w:rPr>
      </w:pPr>
    </w:p>
    <w:p w14:paraId="4C15C00B" w14:textId="77777777" w:rsidR="009F4943" w:rsidRPr="006E31EA" w:rsidRDefault="009F4943" w:rsidP="00635A74">
      <w:pPr>
        <w:spacing w:after="160"/>
        <w:jc w:val="left"/>
        <w:rPr>
          <w:rFonts w:cs="Arial"/>
          <w:szCs w:val="20"/>
          <w:highlight w:val="yellow"/>
        </w:rPr>
      </w:pPr>
      <w:r w:rsidRPr="006E31EA">
        <w:rPr>
          <w:rFonts w:cs="Arial"/>
          <w:szCs w:val="20"/>
        </w:rPr>
        <w:t xml:space="preserve">Sukladno članku 21. Pravilnika o dokumentaciji o nabavi te ponudi u postupcima javne nabave (NN 65/17 i 75/20) ako cijena ponude bez PDV-a izražena u troškovniku ne odgovara cijeni ponude bez PDV-a u </w:t>
      </w:r>
      <w:r w:rsidRPr="0075541E">
        <w:rPr>
          <w:rFonts w:cs="Arial"/>
          <w:szCs w:val="20"/>
        </w:rPr>
        <w:t>ponudbenom listu</w:t>
      </w:r>
      <w:r w:rsidRPr="006E31EA">
        <w:rPr>
          <w:rFonts w:cs="Arial"/>
          <w:szCs w:val="20"/>
        </w:rPr>
        <w:t>, važeća je cijena ponude bez PDV-a izražena u Troškovniku.</w:t>
      </w:r>
    </w:p>
    <w:p w14:paraId="79755051" w14:textId="77777777" w:rsidR="009F4943" w:rsidRPr="006E31EA" w:rsidRDefault="009F4943" w:rsidP="00635A74">
      <w:pPr>
        <w:spacing w:after="160"/>
        <w:jc w:val="left"/>
        <w:rPr>
          <w:rFonts w:cs="Arial"/>
          <w:szCs w:val="20"/>
        </w:rPr>
      </w:pPr>
      <w:r w:rsidRPr="006E31EA">
        <w:rPr>
          <w:rFonts w:cs="Arial"/>
          <w:szCs w:val="20"/>
        </w:rPr>
        <w:t>Gospodarskim subjektima nije dopušteno mijenjati tekst Troškovnika kao ni otključavati zaključane ćelije niti mijenjati formule koje je unio naručitelj. Sve stavke troškovnika trebaju biti ispunjene. Cijena ponude bez PDV-a izražava se za cjelokupni predmet nabave.</w:t>
      </w:r>
    </w:p>
    <w:p w14:paraId="5631A9FE" w14:textId="77777777" w:rsidR="006C3BDB" w:rsidRDefault="006C3BDB" w:rsidP="001A4280">
      <w:pPr>
        <w:spacing w:after="0"/>
        <w:jc w:val="left"/>
        <w:rPr>
          <w:rFonts w:cs="Arial"/>
          <w:b/>
          <w:snapToGrid w:val="0"/>
          <w:szCs w:val="20"/>
          <w:lang w:val="de-DE"/>
        </w:rPr>
      </w:pPr>
    </w:p>
    <w:p w14:paraId="7A426F5E" w14:textId="1EC379DB" w:rsidR="006C3BDB" w:rsidRDefault="00783171" w:rsidP="006C3BDB">
      <w:pPr>
        <w:spacing w:after="0"/>
        <w:rPr>
          <w:rFonts w:cs="Arial"/>
          <w:snapToGrid w:val="0"/>
          <w:szCs w:val="20"/>
          <w:lang w:val="de-DE"/>
        </w:rPr>
      </w:pPr>
      <w:r w:rsidRPr="00997205">
        <w:rPr>
          <w:rFonts w:cs="Arial"/>
          <w:b/>
          <w:snapToGrid w:val="0"/>
          <w:szCs w:val="20"/>
          <w:lang w:val="de-DE"/>
        </w:rPr>
        <w:t xml:space="preserve">2.6. </w:t>
      </w:r>
      <w:r w:rsidR="006C3BDB" w:rsidRPr="00997205">
        <w:rPr>
          <w:rFonts w:cs="Arial"/>
          <w:b/>
          <w:snapToGrid w:val="0"/>
          <w:szCs w:val="20"/>
          <w:lang w:val="de-DE"/>
        </w:rPr>
        <w:t>Mjesto izvršenja ugovora:</w:t>
      </w:r>
      <w:r w:rsidR="00B450F8">
        <w:rPr>
          <w:rFonts w:cs="Arial"/>
          <w:snapToGrid w:val="0"/>
          <w:szCs w:val="20"/>
          <w:lang w:val="de-DE"/>
        </w:rPr>
        <w:t xml:space="preserve"> Milovana Gavazzija 26</w:t>
      </w:r>
      <w:r w:rsidR="00453A5B">
        <w:rPr>
          <w:rFonts w:cs="Arial"/>
          <w:snapToGrid w:val="0"/>
          <w:szCs w:val="20"/>
          <w:lang w:val="de-DE"/>
        </w:rPr>
        <w:t>, Zagreb,</w:t>
      </w:r>
      <w:r w:rsidR="00B450F8">
        <w:rPr>
          <w:rFonts w:cs="Arial"/>
          <w:snapToGrid w:val="0"/>
          <w:szCs w:val="20"/>
          <w:lang w:val="de-DE"/>
        </w:rPr>
        <w:t xml:space="preserve"> </w:t>
      </w:r>
      <w:r w:rsidR="002743D8" w:rsidRPr="00D0553F">
        <w:rPr>
          <w:rFonts w:cs="Arial"/>
          <w:snapToGrid w:val="0"/>
          <w:szCs w:val="20"/>
          <w:lang w:val="de-DE"/>
        </w:rPr>
        <w:t>100</w:t>
      </w:r>
      <w:r w:rsidR="00B450F8">
        <w:rPr>
          <w:rFonts w:cs="Arial"/>
          <w:snapToGrid w:val="0"/>
          <w:szCs w:val="20"/>
          <w:lang w:val="de-DE"/>
        </w:rPr>
        <w:t>4</w:t>
      </w:r>
      <w:r w:rsidR="002743D8" w:rsidRPr="00D0553F">
        <w:rPr>
          <w:rFonts w:cs="Arial"/>
          <w:snapToGrid w:val="0"/>
          <w:szCs w:val="20"/>
          <w:lang w:val="de-DE"/>
        </w:rPr>
        <w:t>0 Zagreb</w:t>
      </w:r>
      <w:r w:rsidR="00F53E33" w:rsidRPr="00D0553F">
        <w:rPr>
          <w:rFonts w:cs="Arial"/>
          <w:snapToGrid w:val="0"/>
          <w:szCs w:val="20"/>
          <w:lang w:val="de-DE"/>
        </w:rPr>
        <w:t>.</w:t>
      </w:r>
    </w:p>
    <w:p w14:paraId="542182DA" w14:textId="77777777" w:rsidR="00F53E33" w:rsidRPr="00F53E33" w:rsidRDefault="00F53E33" w:rsidP="006C3BDB">
      <w:pPr>
        <w:spacing w:after="0"/>
        <w:rPr>
          <w:rFonts w:cs="Arial"/>
          <w:snapToGrid w:val="0"/>
          <w:szCs w:val="20"/>
          <w:lang w:val="de-DE"/>
        </w:rPr>
      </w:pPr>
    </w:p>
    <w:p w14:paraId="5168F4DD" w14:textId="5F10B20D" w:rsidR="006C3BDB" w:rsidRPr="00F53E33" w:rsidRDefault="00783171" w:rsidP="00F53E33">
      <w:pPr>
        <w:spacing w:after="0"/>
        <w:rPr>
          <w:rFonts w:cs="Arial"/>
          <w:szCs w:val="20"/>
        </w:rPr>
      </w:pPr>
      <w:r w:rsidRPr="00F94AC4">
        <w:rPr>
          <w:rFonts w:cs="Arial"/>
          <w:b/>
          <w:snapToGrid w:val="0"/>
          <w:szCs w:val="20"/>
          <w:lang w:val="de-DE"/>
        </w:rPr>
        <w:lastRenderedPageBreak/>
        <w:t xml:space="preserve">2.7. </w:t>
      </w:r>
      <w:r w:rsidR="006C3BDB" w:rsidRPr="00F94AC4">
        <w:rPr>
          <w:rFonts w:cs="Arial"/>
          <w:b/>
          <w:snapToGrid w:val="0"/>
          <w:szCs w:val="20"/>
          <w:lang w:val="de-DE"/>
        </w:rPr>
        <w:t>Rok izvršenja ugovora:</w:t>
      </w:r>
      <w:r w:rsidR="006C3BDB" w:rsidRPr="00F94AC4">
        <w:rPr>
          <w:rFonts w:cs="Arial"/>
          <w:snapToGrid w:val="0"/>
          <w:szCs w:val="20"/>
          <w:lang w:val="de-DE"/>
        </w:rPr>
        <w:t xml:space="preserve"> Maksimalni predviđeni rok izvršenja ugovora je </w:t>
      </w:r>
      <w:r w:rsidR="0042717E">
        <w:rPr>
          <w:rFonts w:cs="Arial"/>
          <w:snapToGrid w:val="0"/>
          <w:szCs w:val="20"/>
          <w:lang w:val="de-DE"/>
        </w:rPr>
        <w:t>trid</w:t>
      </w:r>
      <w:r w:rsidR="00EA0553" w:rsidRPr="00F94AC4">
        <w:rPr>
          <w:rFonts w:cs="Arial"/>
          <w:snapToGrid w:val="0"/>
          <w:szCs w:val="20"/>
          <w:lang w:val="de-DE"/>
        </w:rPr>
        <w:t>eset</w:t>
      </w:r>
      <w:r w:rsidR="002743D8" w:rsidRPr="00F94AC4">
        <w:rPr>
          <w:rFonts w:cs="Arial"/>
          <w:snapToGrid w:val="0"/>
          <w:szCs w:val="20"/>
          <w:lang w:val="de-DE"/>
        </w:rPr>
        <w:t xml:space="preserve"> (</w:t>
      </w:r>
      <w:r w:rsidR="0042717E">
        <w:rPr>
          <w:rFonts w:cs="Arial"/>
          <w:snapToGrid w:val="0"/>
          <w:szCs w:val="20"/>
          <w:lang w:val="de-DE"/>
        </w:rPr>
        <w:t>3</w:t>
      </w:r>
      <w:r w:rsidR="00EA0553" w:rsidRPr="00F94AC4">
        <w:rPr>
          <w:rFonts w:cs="Arial"/>
          <w:snapToGrid w:val="0"/>
          <w:szCs w:val="20"/>
          <w:lang w:val="de-DE"/>
        </w:rPr>
        <w:t>0</w:t>
      </w:r>
      <w:r w:rsidR="00F53E33" w:rsidRPr="00F94AC4">
        <w:rPr>
          <w:rFonts w:cs="Arial"/>
          <w:snapToGrid w:val="0"/>
          <w:szCs w:val="20"/>
          <w:lang w:val="de-DE"/>
        </w:rPr>
        <w:t>)</w:t>
      </w:r>
      <w:r w:rsidR="006C3BDB" w:rsidRPr="00F94AC4">
        <w:rPr>
          <w:rFonts w:cs="Arial"/>
          <w:snapToGrid w:val="0"/>
          <w:szCs w:val="20"/>
          <w:lang w:val="de-DE"/>
        </w:rPr>
        <w:t xml:space="preserve"> dana.</w:t>
      </w:r>
      <w:r w:rsidR="00F53E33" w:rsidRPr="00F94AC4">
        <w:rPr>
          <w:rFonts w:cs="Arial"/>
          <w:szCs w:val="20"/>
        </w:rPr>
        <w:t xml:space="preserve"> </w:t>
      </w:r>
      <w:r w:rsidR="006C3BDB" w:rsidRPr="00F94AC4">
        <w:rPr>
          <w:rFonts w:cs="Arial"/>
          <w:snapToGrid w:val="0"/>
          <w:szCs w:val="20"/>
          <w:lang w:val="de-DE"/>
        </w:rPr>
        <w:t>Početak</w:t>
      </w:r>
      <w:r w:rsidR="00635A74" w:rsidRPr="00F94AC4">
        <w:rPr>
          <w:rFonts w:cs="Arial"/>
          <w:snapToGrid w:val="0"/>
          <w:szCs w:val="20"/>
          <w:lang w:val="de-DE"/>
        </w:rPr>
        <w:t xml:space="preserve"> izvršenja ugovora započinje danom</w:t>
      </w:r>
      <w:r w:rsidR="006C3BDB" w:rsidRPr="00F94AC4">
        <w:rPr>
          <w:rFonts w:cs="Arial"/>
          <w:snapToGrid w:val="0"/>
          <w:szCs w:val="20"/>
          <w:lang w:val="de-DE"/>
        </w:rPr>
        <w:t xml:space="preserve"> sklapanja ugovora. Kao dan sklapanja ugovora smatra se dan potpisa Izvršitelja na ugovoru.</w:t>
      </w:r>
    </w:p>
    <w:p w14:paraId="428694DB" w14:textId="77777777" w:rsidR="006C3BDB" w:rsidRDefault="006C3BDB" w:rsidP="001A4280">
      <w:pPr>
        <w:spacing w:after="0"/>
        <w:jc w:val="left"/>
        <w:rPr>
          <w:rFonts w:cs="Arial"/>
          <w:b/>
          <w:snapToGrid w:val="0"/>
          <w:szCs w:val="20"/>
          <w:lang w:val="de-DE"/>
        </w:rPr>
      </w:pPr>
    </w:p>
    <w:p w14:paraId="400975D7" w14:textId="1108B8D1" w:rsidR="00535C3A" w:rsidRDefault="00535C3A" w:rsidP="001A4280">
      <w:pPr>
        <w:spacing w:after="0"/>
        <w:jc w:val="left"/>
        <w:rPr>
          <w:rFonts w:cs="Arial"/>
          <w:b/>
          <w:snapToGrid w:val="0"/>
          <w:szCs w:val="20"/>
          <w:lang w:val="de-DE"/>
        </w:rPr>
      </w:pPr>
    </w:p>
    <w:p w14:paraId="20D98883" w14:textId="5E5CE95C" w:rsidR="00571920" w:rsidRPr="00573160" w:rsidRDefault="00370A44" w:rsidP="00535C3A">
      <w:pPr>
        <w:rPr>
          <w:rFonts w:cs="Arial"/>
          <w:b/>
          <w:szCs w:val="20"/>
          <w:u w:val="single"/>
        </w:rPr>
      </w:pPr>
      <w:r w:rsidRPr="00573160">
        <w:rPr>
          <w:rFonts w:cs="Arial"/>
          <w:b/>
          <w:szCs w:val="20"/>
          <w:u w:val="single"/>
        </w:rPr>
        <w:t>3</w:t>
      </w:r>
      <w:r w:rsidR="006C3BDB" w:rsidRPr="00573160">
        <w:rPr>
          <w:rFonts w:cs="Arial"/>
          <w:b/>
          <w:szCs w:val="20"/>
          <w:u w:val="single"/>
        </w:rPr>
        <w:t>. KRITERIJI ZA ODABIR GOSPODARSKOG SUBJEKTA (UVJETI SPOSOBNOSTI):</w:t>
      </w:r>
    </w:p>
    <w:p w14:paraId="5456D245" w14:textId="31CD911C" w:rsidR="00571920" w:rsidRDefault="00571920" w:rsidP="00571920">
      <w:pPr>
        <w:spacing w:after="0"/>
        <w:jc w:val="left"/>
        <w:rPr>
          <w:rFonts w:cs="Arial"/>
          <w:szCs w:val="20"/>
        </w:rPr>
      </w:pPr>
      <w:r w:rsidRPr="00573160">
        <w:rPr>
          <w:rFonts w:cs="Arial"/>
          <w:szCs w:val="20"/>
        </w:rPr>
        <w:t>Naručitelj smije kao uvjete sposobnosti gospodarskog subjekta u postupku nabave zahtijevati samo minimalne razine sposobnosti koje osiguravaju da će gospodarski subjekt biti</w:t>
      </w:r>
      <w:r w:rsidRPr="00573160">
        <w:rPr>
          <w:rFonts w:cs="Arial"/>
          <w:b/>
          <w:szCs w:val="20"/>
        </w:rPr>
        <w:t xml:space="preserve"> </w:t>
      </w:r>
      <w:r w:rsidRPr="00573160">
        <w:rPr>
          <w:rFonts w:cs="Arial"/>
          <w:szCs w:val="20"/>
        </w:rPr>
        <w:t>sposoban izvršiti ugovor.</w:t>
      </w:r>
      <w:r w:rsidRPr="00573160">
        <w:rPr>
          <w:rFonts w:cs="Arial"/>
          <w:b/>
          <w:szCs w:val="20"/>
        </w:rPr>
        <w:t xml:space="preserve"> </w:t>
      </w:r>
      <w:r w:rsidRPr="00573160">
        <w:rPr>
          <w:rFonts w:cs="Arial"/>
          <w:szCs w:val="20"/>
        </w:rPr>
        <w:t>Svi uvjeti sposobnosti moraju biti vezani uz predmet nabave i razmjerni predmetu nabave.</w:t>
      </w:r>
      <w:r w:rsidRPr="00573160">
        <w:rPr>
          <w:rFonts w:cs="Arial"/>
          <w:b/>
          <w:szCs w:val="20"/>
        </w:rPr>
        <w:t xml:space="preserve"> </w:t>
      </w:r>
      <w:r w:rsidRPr="00573160">
        <w:rPr>
          <w:rFonts w:cs="Arial"/>
          <w:szCs w:val="20"/>
        </w:rPr>
        <w:t>Kriteriji za odabir gospodarskog subjekta u postupku nabave mogu se odnositi na slijedeće uvjete:</w:t>
      </w:r>
    </w:p>
    <w:p w14:paraId="3644AF32" w14:textId="77777777" w:rsidR="001C12AB" w:rsidRPr="00573160" w:rsidRDefault="001C12AB" w:rsidP="00571920">
      <w:pPr>
        <w:spacing w:after="0"/>
        <w:jc w:val="left"/>
        <w:rPr>
          <w:rFonts w:cs="Arial"/>
          <w:b/>
          <w:szCs w:val="20"/>
        </w:rPr>
      </w:pPr>
    </w:p>
    <w:p w14:paraId="1689011B" w14:textId="56BEC721" w:rsidR="009035EA" w:rsidRPr="00573160" w:rsidRDefault="00370A44" w:rsidP="00571920">
      <w:pPr>
        <w:autoSpaceDE w:val="0"/>
        <w:autoSpaceDN w:val="0"/>
        <w:adjustRightInd w:val="0"/>
        <w:spacing w:after="0"/>
        <w:jc w:val="left"/>
        <w:rPr>
          <w:rFonts w:ascii="Times New Roman" w:hAnsi="Times New Roman"/>
          <w:sz w:val="24"/>
        </w:rPr>
      </w:pPr>
      <w:r w:rsidRPr="00573160">
        <w:rPr>
          <w:rFonts w:cs="Arial"/>
          <w:b/>
          <w:szCs w:val="20"/>
        </w:rPr>
        <w:t>3</w:t>
      </w:r>
      <w:r w:rsidR="00571920" w:rsidRPr="00573160">
        <w:rPr>
          <w:rFonts w:cs="Arial"/>
          <w:b/>
          <w:szCs w:val="20"/>
        </w:rPr>
        <w:t>.1. Uvjeti sposobnosti za obavljanje profesionalne djelatnosti:</w:t>
      </w:r>
      <w:r w:rsidR="00571920" w:rsidRPr="00573160">
        <w:rPr>
          <w:rFonts w:cs="Arial"/>
          <w:szCs w:val="20"/>
        </w:rPr>
        <w:t xml:space="preserve"> Naručitelj </w:t>
      </w:r>
      <w:r w:rsidR="002743D8">
        <w:rPr>
          <w:rFonts w:cs="Arial"/>
          <w:szCs w:val="20"/>
        </w:rPr>
        <w:t xml:space="preserve">može </w:t>
      </w:r>
      <w:r w:rsidR="00571920" w:rsidRPr="00573160">
        <w:rPr>
          <w:rFonts w:cs="Arial"/>
          <w:szCs w:val="20"/>
        </w:rPr>
        <w:t>zahtijeva</w:t>
      </w:r>
      <w:r w:rsidR="002743D8">
        <w:rPr>
          <w:rFonts w:cs="Arial"/>
          <w:szCs w:val="20"/>
        </w:rPr>
        <w:t>ti</w:t>
      </w:r>
      <w:r w:rsidR="00571920" w:rsidRPr="00573160">
        <w:rPr>
          <w:rFonts w:cs="Arial"/>
          <w:szCs w:val="20"/>
        </w:rPr>
        <w:t xml:space="preserve"> da gospodarski subjekt dokaže upis u sudski, obrtni, strukovni ili drugi odgovarajući registar u d</w:t>
      </w:r>
      <w:r w:rsidR="009035EA" w:rsidRPr="00573160">
        <w:rPr>
          <w:rFonts w:cs="Arial"/>
          <w:szCs w:val="20"/>
        </w:rPr>
        <w:t xml:space="preserve">ržavi njegova poslovnog </w:t>
      </w:r>
      <w:proofErr w:type="spellStart"/>
      <w:r w:rsidR="009035EA" w:rsidRPr="00573160">
        <w:rPr>
          <w:rFonts w:cs="Arial"/>
          <w:szCs w:val="20"/>
        </w:rPr>
        <w:t>nastana</w:t>
      </w:r>
      <w:proofErr w:type="spellEnd"/>
      <w:r w:rsidR="009035EA" w:rsidRPr="00573160">
        <w:rPr>
          <w:rFonts w:cs="Arial"/>
          <w:szCs w:val="20"/>
        </w:rPr>
        <w:t xml:space="preserve">, </w:t>
      </w:r>
      <w:proofErr w:type="spellStart"/>
      <w:r w:rsidR="009035EA" w:rsidRPr="00573160">
        <w:rPr>
          <w:rFonts w:cs="Arial"/>
          <w:szCs w:val="20"/>
        </w:rPr>
        <w:t>Izvadkom</w:t>
      </w:r>
      <w:proofErr w:type="spellEnd"/>
      <w:r w:rsidR="009035EA" w:rsidRPr="00573160">
        <w:rPr>
          <w:rFonts w:cs="Arial"/>
          <w:szCs w:val="20"/>
        </w:rPr>
        <w:t xml:space="preserve"> iz sudskog, obrtnog, strukovnog ili drugog odgovarajućeg registra koji se vodi u državi poslovnog </w:t>
      </w:r>
      <w:proofErr w:type="spellStart"/>
      <w:r w:rsidR="009035EA" w:rsidRPr="00573160">
        <w:rPr>
          <w:rFonts w:cs="Arial"/>
          <w:szCs w:val="20"/>
        </w:rPr>
        <w:t>nastana</w:t>
      </w:r>
      <w:proofErr w:type="spellEnd"/>
      <w:r w:rsidR="009035EA" w:rsidRPr="00573160">
        <w:rPr>
          <w:rFonts w:cs="Arial"/>
          <w:szCs w:val="20"/>
        </w:rPr>
        <w:t xml:space="preserve"> gospodarskog subjekta.</w:t>
      </w:r>
    </w:p>
    <w:p w14:paraId="1723A3DF" w14:textId="77777777" w:rsidR="009035EA" w:rsidRPr="00573160" w:rsidRDefault="009035EA" w:rsidP="00571920">
      <w:pPr>
        <w:autoSpaceDE w:val="0"/>
        <w:autoSpaceDN w:val="0"/>
        <w:adjustRightInd w:val="0"/>
        <w:spacing w:after="0"/>
        <w:jc w:val="left"/>
        <w:rPr>
          <w:rFonts w:cs="Arial"/>
          <w:szCs w:val="20"/>
        </w:rPr>
      </w:pPr>
    </w:p>
    <w:p w14:paraId="001B7045" w14:textId="213B3086" w:rsidR="00571920" w:rsidRPr="00573160" w:rsidRDefault="00370A44" w:rsidP="00571920">
      <w:pPr>
        <w:autoSpaceDE w:val="0"/>
        <w:autoSpaceDN w:val="0"/>
        <w:adjustRightInd w:val="0"/>
        <w:spacing w:after="0"/>
        <w:jc w:val="left"/>
        <w:rPr>
          <w:rFonts w:cs="Arial"/>
          <w:szCs w:val="20"/>
        </w:rPr>
      </w:pPr>
      <w:r w:rsidRPr="00573160">
        <w:rPr>
          <w:rFonts w:cs="Arial"/>
          <w:b/>
          <w:szCs w:val="20"/>
        </w:rPr>
        <w:t>3</w:t>
      </w:r>
      <w:r w:rsidR="00571920" w:rsidRPr="00573160">
        <w:rPr>
          <w:rFonts w:cs="Arial"/>
          <w:b/>
          <w:szCs w:val="20"/>
        </w:rPr>
        <w:t>.2.</w:t>
      </w:r>
      <w:r w:rsidR="00571920" w:rsidRPr="00573160">
        <w:rPr>
          <w:rFonts w:cs="Arial"/>
          <w:szCs w:val="20"/>
        </w:rPr>
        <w:t xml:space="preserve"> </w:t>
      </w:r>
      <w:r w:rsidR="00571920" w:rsidRPr="00573160">
        <w:rPr>
          <w:rFonts w:cs="Arial"/>
          <w:b/>
          <w:szCs w:val="20"/>
        </w:rPr>
        <w:t>Uvjeti ekonomske i financijske sposobnosti i njihove minimalne razine:</w:t>
      </w:r>
      <w:r w:rsidR="00571920" w:rsidRPr="00573160">
        <w:rPr>
          <w:rFonts w:cs="Arial"/>
          <w:szCs w:val="20"/>
        </w:rPr>
        <w:t xml:space="preserve"> Naručitelj ne zahtijeva dokaz ekonomske i financijske sposobnosti.</w:t>
      </w:r>
    </w:p>
    <w:p w14:paraId="37AEBAB1" w14:textId="77777777" w:rsidR="00571920" w:rsidRPr="00573160" w:rsidRDefault="00571920" w:rsidP="00571920">
      <w:pPr>
        <w:spacing w:after="0"/>
        <w:jc w:val="left"/>
        <w:rPr>
          <w:rFonts w:cs="Arial"/>
          <w:szCs w:val="20"/>
        </w:rPr>
      </w:pPr>
    </w:p>
    <w:p w14:paraId="0AE9F396" w14:textId="3390461B" w:rsidR="005C5ABE" w:rsidRPr="005C5ABE" w:rsidRDefault="00370A44" w:rsidP="00416A10">
      <w:pPr>
        <w:autoSpaceDE w:val="0"/>
        <w:autoSpaceDN w:val="0"/>
        <w:adjustRightInd w:val="0"/>
        <w:spacing w:after="0"/>
        <w:jc w:val="left"/>
        <w:rPr>
          <w:rFonts w:cs="Arial"/>
          <w:szCs w:val="20"/>
        </w:rPr>
      </w:pPr>
      <w:r w:rsidRPr="005C5ABE">
        <w:rPr>
          <w:rFonts w:cs="Arial"/>
          <w:b/>
          <w:szCs w:val="20"/>
        </w:rPr>
        <w:t>3</w:t>
      </w:r>
      <w:r w:rsidR="00571920" w:rsidRPr="005C5ABE">
        <w:rPr>
          <w:rFonts w:cs="Arial"/>
          <w:b/>
          <w:szCs w:val="20"/>
        </w:rPr>
        <w:t>.3.</w:t>
      </w:r>
      <w:r w:rsidR="00571920" w:rsidRPr="005C5ABE">
        <w:rPr>
          <w:rFonts w:cs="Arial"/>
          <w:szCs w:val="20"/>
        </w:rPr>
        <w:t xml:space="preserve"> </w:t>
      </w:r>
      <w:r w:rsidR="00571920" w:rsidRPr="005C5ABE">
        <w:rPr>
          <w:rFonts w:cs="Arial"/>
          <w:b/>
          <w:szCs w:val="20"/>
        </w:rPr>
        <w:t>Uvjeti</w:t>
      </w:r>
      <w:r w:rsidR="00571920" w:rsidRPr="005C5ABE">
        <w:rPr>
          <w:rFonts w:cs="Arial"/>
          <w:szCs w:val="20"/>
        </w:rPr>
        <w:t xml:space="preserve"> </w:t>
      </w:r>
      <w:r w:rsidR="00571920" w:rsidRPr="005C5ABE">
        <w:rPr>
          <w:rFonts w:cs="Arial"/>
          <w:b/>
          <w:szCs w:val="20"/>
        </w:rPr>
        <w:t>tehničke i stručne sposobnosti i njihove minimalne razine:</w:t>
      </w:r>
      <w:r w:rsidR="00571920" w:rsidRPr="005C5ABE">
        <w:rPr>
          <w:rFonts w:cs="Arial"/>
          <w:szCs w:val="20"/>
        </w:rPr>
        <w:t xml:space="preserve"> Naručitelj </w:t>
      </w:r>
      <w:r w:rsidR="00416A10">
        <w:rPr>
          <w:rFonts w:cs="Arial"/>
          <w:szCs w:val="20"/>
        </w:rPr>
        <w:t xml:space="preserve">ne </w:t>
      </w:r>
      <w:r w:rsidR="00571920" w:rsidRPr="005C5ABE">
        <w:rPr>
          <w:rFonts w:cs="Arial"/>
          <w:szCs w:val="20"/>
        </w:rPr>
        <w:t>zahtijeva dokaz tehničke i stručne sposobnost</w:t>
      </w:r>
      <w:r w:rsidR="005C5ABE" w:rsidRPr="005C5ABE">
        <w:rPr>
          <w:rFonts w:cs="Arial"/>
          <w:szCs w:val="20"/>
        </w:rPr>
        <w:t xml:space="preserve">i </w:t>
      </w:r>
      <w:r w:rsidR="00416A10">
        <w:rPr>
          <w:rFonts w:cs="Arial"/>
          <w:szCs w:val="20"/>
        </w:rPr>
        <w:t>.</w:t>
      </w:r>
    </w:p>
    <w:p w14:paraId="4D25E85A" w14:textId="7FD15CFD" w:rsidR="00571920" w:rsidRPr="00573160" w:rsidRDefault="00370A44" w:rsidP="00571920">
      <w:pPr>
        <w:spacing w:before="100" w:beforeAutospacing="1" w:after="225"/>
        <w:jc w:val="left"/>
        <w:rPr>
          <w:rFonts w:cs="Arial"/>
          <w:szCs w:val="20"/>
        </w:rPr>
      </w:pPr>
      <w:r w:rsidRPr="005C5ABE">
        <w:rPr>
          <w:rFonts w:cs="Arial"/>
          <w:b/>
          <w:szCs w:val="20"/>
        </w:rPr>
        <w:t>3</w:t>
      </w:r>
      <w:r w:rsidR="00571920" w:rsidRPr="005C5ABE">
        <w:rPr>
          <w:rFonts w:cs="Arial"/>
          <w:b/>
          <w:szCs w:val="20"/>
        </w:rPr>
        <w:t xml:space="preserve">.4. Uvjeti sposobnosti u slučaju zajednice gospodarskih subjekata: </w:t>
      </w:r>
      <w:r w:rsidR="00571920" w:rsidRPr="005C5ABE">
        <w:rPr>
          <w:rFonts w:cs="Arial"/>
          <w:szCs w:val="20"/>
        </w:rPr>
        <w:t>U slučaju zajednice</w:t>
      </w:r>
      <w:r w:rsidR="00571920" w:rsidRPr="00573160">
        <w:rPr>
          <w:rFonts w:cs="Arial"/>
          <w:szCs w:val="20"/>
        </w:rPr>
        <w:t xml:space="preserve"> gospodarskih subjekata, svaki pojedini član zajednice pojedinačno dokazuje </w:t>
      </w:r>
      <w:r w:rsidR="009035EA" w:rsidRPr="00573160">
        <w:rPr>
          <w:rFonts w:cs="Arial"/>
          <w:szCs w:val="20"/>
        </w:rPr>
        <w:t xml:space="preserve">uvjet sposobnosti za obavljanje profesionalne djelatnosti. </w:t>
      </w:r>
      <w:r w:rsidR="00571920" w:rsidRPr="00573160">
        <w:rPr>
          <w:rFonts w:cs="Arial"/>
          <w:szCs w:val="20"/>
        </w:rPr>
        <w:t>Ako se zajednica gospodarskih subjekata oslanja na sposobnost članova zajednice ili drugih subjekata, obvezna je za te subjekte dokazati profesionalnu s</w:t>
      </w:r>
      <w:r w:rsidR="00573160">
        <w:rPr>
          <w:rFonts w:cs="Arial"/>
          <w:szCs w:val="20"/>
        </w:rPr>
        <w:t>posobnost</w:t>
      </w:r>
      <w:r w:rsidR="00571920" w:rsidRPr="00573160">
        <w:rPr>
          <w:rFonts w:cs="Arial"/>
          <w:szCs w:val="20"/>
        </w:rPr>
        <w:t>.</w:t>
      </w:r>
    </w:p>
    <w:p w14:paraId="66D73009" w14:textId="0048FF4A" w:rsidR="00A425F1" w:rsidRPr="00573160" w:rsidRDefault="00196166" w:rsidP="00A425F1">
      <w:pPr>
        <w:spacing w:after="0"/>
        <w:jc w:val="left"/>
        <w:rPr>
          <w:rFonts w:cs="Arial"/>
          <w:szCs w:val="20"/>
        </w:rPr>
      </w:pPr>
      <w:r w:rsidRPr="00573160">
        <w:rPr>
          <w:rFonts w:cs="Arial"/>
          <w:szCs w:val="20"/>
        </w:rPr>
        <w:t>Naručitelj može prije donošenja odluke u postupku jednostavne nabave od ponuditelja koji je podnio ekonomski najpovoljniju ponudu zatražiti da u primjerenom roku dosta</w:t>
      </w:r>
      <w:r w:rsidR="009035EA" w:rsidRPr="00573160">
        <w:rPr>
          <w:rFonts w:cs="Arial"/>
          <w:szCs w:val="20"/>
        </w:rPr>
        <w:t>vi ažurirane popratne dokumente</w:t>
      </w:r>
      <w:r w:rsidRPr="00573160">
        <w:rPr>
          <w:rFonts w:cs="Arial"/>
          <w:szCs w:val="20"/>
        </w:rPr>
        <w:t>.</w:t>
      </w:r>
    </w:p>
    <w:p w14:paraId="685AA8E0" w14:textId="77777777" w:rsidR="00D66AA5" w:rsidRPr="00573160" w:rsidRDefault="00D66AA5" w:rsidP="001A4280">
      <w:pPr>
        <w:spacing w:after="0"/>
        <w:jc w:val="left"/>
        <w:rPr>
          <w:rFonts w:cs="Arial"/>
          <w:szCs w:val="20"/>
        </w:rPr>
      </w:pPr>
    </w:p>
    <w:p w14:paraId="790D90E2" w14:textId="77777777" w:rsidR="00D66AA5" w:rsidRDefault="00D66AA5" w:rsidP="001A4280">
      <w:pPr>
        <w:spacing w:after="0"/>
        <w:jc w:val="left"/>
        <w:rPr>
          <w:rFonts w:cs="Arial"/>
          <w:color w:val="FF0000"/>
          <w:szCs w:val="20"/>
        </w:rPr>
      </w:pPr>
    </w:p>
    <w:p w14:paraId="6E759568" w14:textId="4513E6F7" w:rsidR="00233D6A" w:rsidRDefault="00233D6A" w:rsidP="001A4280">
      <w:pPr>
        <w:spacing w:after="0"/>
        <w:jc w:val="left"/>
        <w:rPr>
          <w:rFonts w:cs="Arial"/>
          <w:b/>
          <w:snapToGrid w:val="0"/>
          <w:szCs w:val="20"/>
          <w:u w:val="single"/>
          <w:lang w:val="de-DE"/>
        </w:rPr>
      </w:pPr>
    </w:p>
    <w:p w14:paraId="2FF1A813" w14:textId="1AEC0315" w:rsidR="001612ED" w:rsidRPr="00571920" w:rsidRDefault="00045349" w:rsidP="001A4280">
      <w:pPr>
        <w:spacing w:after="0"/>
        <w:jc w:val="left"/>
        <w:rPr>
          <w:rFonts w:cs="Arial"/>
          <w:b/>
          <w:snapToGrid w:val="0"/>
          <w:szCs w:val="20"/>
          <w:u w:val="single"/>
          <w:lang w:val="de-DE"/>
        </w:rPr>
      </w:pPr>
      <w:r>
        <w:rPr>
          <w:rFonts w:cs="Arial"/>
          <w:b/>
          <w:snapToGrid w:val="0"/>
          <w:szCs w:val="20"/>
          <w:u w:val="single"/>
          <w:lang w:val="de-DE"/>
        </w:rPr>
        <w:t>4</w:t>
      </w:r>
      <w:r w:rsidR="001612ED" w:rsidRPr="00571920">
        <w:rPr>
          <w:rFonts w:cs="Arial"/>
          <w:b/>
          <w:snapToGrid w:val="0"/>
          <w:szCs w:val="20"/>
          <w:u w:val="single"/>
          <w:lang w:val="de-DE"/>
        </w:rPr>
        <w:t>. PODACI O PONUDI:</w:t>
      </w:r>
    </w:p>
    <w:p w14:paraId="64C9ACF4" w14:textId="77777777" w:rsidR="001612ED" w:rsidRDefault="001612ED" w:rsidP="001A4280">
      <w:pPr>
        <w:spacing w:after="0"/>
        <w:jc w:val="left"/>
        <w:rPr>
          <w:rFonts w:cs="Arial"/>
          <w:b/>
          <w:snapToGrid w:val="0"/>
          <w:szCs w:val="20"/>
          <w:lang w:val="de-DE"/>
        </w:rPr>
      </w:pPr>
    </w:p>
    <w:p w14:paraId="27FCF47E" w14:textId="5DBEEA9E" w:rsidR="001612ED" w:rsidRPr="00535C3A" w:rsidRDefault="00045349" w:rsidP="00275F1D">
      <w:pPr>
        <w:pStyle w:val="Heading2"/>
        <w:keepLines/>
        <w:numPr>
          <w:ilvl w:val="1"/>
          <w:numId w:val="0"/>
        </w:numPr>
        <w:spacing w:before="0" w:after="0"/>
        <w:ind w:left="567" w:hanging="567"/>
        <w:jc w:val="left"/>
        <w:rPr>
          <w:rFonts w:cs="Arial"/>
          <w:sz w:val="20"/>
          <w:szCs w:val="20"/>
        </w:rPr>
      </w:pPr>
      <w:bookmarkStart w:id="2" w:name="_Toc491246665"/>
      <w:bookmarkStart w:id="3" w:name="_Toc498907118"/>
      <w:bookmarkStart w:id="4" w:name="_Toc526860644"/>
      <w:bookmarkStart w:id="5" w:name="_Toc529440216"/>
      <w:bookmarkStart w:id="6" w:name="_Toc529958251"/>
      <w:bookmarkStart w:id="7" w:name="_Toc45872427"/>
      <w:bookmarkStart w:id="8" w:name="_Toc71870211"/>
      <w:r>
        <w:rPr>
          <w:rFonts w:cs="Arial"/>
          <w:sz w:val="20"/>
          <w:szCs w:val="20"/>
        </w:rPr>
        <w:t>4</w:t>
      </w:r>
      <w:r w:rsidR="00535C3A">
        <w:rPr>
          <w:rFonts w:cs="Arial"/>
          <w:sz w:val="20"/>
          <w:szCs w:val="20"/>
        </w:rPr>
        <w:t xml:space="preserve">.1. </w:t>
      </w:r>
      <w:r w:rsidR="001612ED" w:rsidRPr="00535C3A">
        <w:rPr>
          <w:rFonts w:cs="Arial"/>
          <w:sz w:val="20"/>
          <w:szCs w:val="20"/>
        </w:rPr>
        <w:t>Sadržaj i način izrade ponude</w:t>
      </w:r>
      <w:bookmarkEnd w:id="2"/>
      <w:bookmarkEnd w:id="3"/>
      <w:bookmarkEnd w:id="4"/>
      <w:bookmarkEnd w:id="5"/>
      <w:bookmarkEnd w:id="6"/>
      <w:bookmarkEnd w:id="7"/>
      <w:bookmarkEnd w:id="8"/>
      <w:r w:rsidR="001612ED" w:rsidRPr="00535C3A">
        <w:rPr>
          <w:rFonts w:cs="Arial"/>
          <w:sz w:val="20"/>
          <w:szCs w:val="20"/>
        </w:rPr>
        <w:t>:</w:t>
      </w:r>
    </w:p>
    <w:p w14:paraId="2E3C562C" w14:textId="77777777" w:rsidR="001612ED" w:rsidRPr="006E31EA" w:rsidRDefault="001612ED" w:rsidP="00275F1D">
      <w:pPr>
        <w:jc w:val="left"/>
        <w:rPr>
          <w:rFonts w:cs="Arial"/>
          <w:szCs w:val="20"/>
        </w:rPr>
      </w:pPr>
      <w:r w:rsidRPr="006E31EA">
        <w:rPr>
          <w:rFonts w:cs="Arial"/>
          <w:szCs w:val="20"/>
        </w:rPr>
        <w:t xml:space="preserve">Ponuda je izjava volje ponuditelja u pisanom obliku da će isporučiti robu, pružiti usluge ili izvesti radove u skladu s uvjetima i zahtjevima iz Poziva. </w:t>
      </w:r>
    </w:p>
    <w:p w14:paraId="5BC2AC00" w14:textId="77777777" w:rsidR="001612ED" w:rsidRPr="006E31EA" w:rsidRDefault="001612ED" w:rsidP="00275F1D">
      <w:pPr>
        <w:jc w:val="left"/>
        <w:rPr>
          <w:rFonts w:cs="Arial"/>
          <w:szCs w:val="20"/>
        </w:rPr>
      </w:pPr>
      <w:bookmarkStart w:id="9" w:name="_Hlk8853692"/>
      <w:r w:rsidRPr="006E31EA">
        <w:rPr>
          <w:rFonts w:cs="Arial"/>
          <w:szCs w:val="20"/>
        </w:rPr>
        <w:t>Trošak pripreme i podnošenja ponude u cijelosti snosi ponuditelj.</w:t>
      </w:r>
    </w:p>
    <w:bookmarkEnd w:id="9"/>
    <w:p w14:paraId="564D69EB" w14:textId="77777777" w:rsidR="001612ED" w:rsidRPr="006E31EA" w:rsidRDefault="001612ED" w:rsidP="00275F1D">
      <w:pPr>
        <w:jc w:val="left"/>
        <w:rPr>
          <w:rFonts w:cs="Arial"/>
          <w:szCs w:val="20"/>
        </w:rPr>
      </w:pPr>
      <w:r w:rsidRPr="006E31EA">
        <w:rPr>
          <w:rFonts w:cs="Arial"/>
          <w:szCs w:val="20"/>
        </w:rPr>
        <w:t>Pri izradi ponude ponuditelj se mora pridržavati zahtjeva i uvjeta iz Poziva na dostavu ponud</w:t>
      </w:r>
      <w:r>
        <w:rPr>
          <w:rFonts w:cs="Arial"/>
          <w:szCs w:val="20"/>
        </w:rPr>
        <w:t>a</w:t>
      </w:r>
      <w:r w:rsidRPr="006E31EA">
        <w:rPr>
          <w:rFonts w:cs="Arial"/>
          <w:szCs w:val="20"/>
        </w:rPr>
        <w:t xml:space="preserve"> te ne smije mijenjati ni nadopunjavati tekst Poziva.</w:t>
      </w:r>
    </w:p>
    <w:p w14:paraId="1822C06F" w14:textId="6368526F" w:rsidR="0042717E" w:rsidRPr="00E90A71" w:rsidRDefault="008308F9" w:rsidP="0042717E">
      <w:pPr>
        <w:spacing w:after="0"/>
        <w:ind w:left="-180"/>
        <w:rPr>
          <w:rFonts w:ascii="Times New Roman" w:hAnsi="Times New Roman"/>
          <w:b/>
          <w:sz w:val="24"/>
          <w:u w:val="single"/>
        </w:rPr>
      </w:pPr>
      <w:r>
        <w:rPr>
          <w:rFonts w:ascii="Times New Roman" w:hAnsi="Times New Roman"/>
          <w:b/>
          <w:sz w:val="24"/>
          <w:u w:val="single"/>
        </w:rPr>
        <w:t xml:space="preserve">4.2 </w:t>
      </w:r>
      <w:r w:rsidR="0042717E" w:rsidRPr="00E90A71">
        <w:rPr>
          <w:rFonts w:ascii="Times New Roman" w:hAnsi="Times New Roman"/>
          <w:b/>
          <w:sz w:val="24"/>
          <w:u w:val="single"/>
        </w:rPr>
        <w:t xml:space="preserve">Ponude treba </w:t>
      </w:r>
      <w:r w:rsidR="0042717E" w:rsidRPr="005D7640">
        <w:rPr>
          <w:rFonts w:ascii="Times New Roman" w:hAnsi="Times New Roman"/>
          <w:b/>
          <w:sz w:val="24"/>
          <w:u w:val="single"/>
        </w:rPr>
        <w:t>dostaviti najkasnije do</w:t>
      </w:r>
      <w:bookmarkStart w:id="10" w:name="_Hlk59109711"/>
      <w:r w:rsidR="0042717E" w:rsidRPr="005D7640">
        <w:rPr>
          <w:rFonts w:ascii="Times New Roman" w:hAnsi="Times New Roman"/>
          <w:b/>
          <w:sz w:val="24"/>
          <w:u w:val="single"/>
        </w:rPr>
        <w:t xml:space="preserve">   </w:t>
      </w:r>
      <w:r w:rsidR="00B644AB">
        <w:rPr>
          <w:rFonts w:ascii="Times New Roman" w:hAnsi="Times New Roman"/>
          <w:b/>
          <w:sz w:val="24"/>
          <w:highlight w:val="yellow"/>
          <w:u w:val="single"/>
        </w:rPr>
        <w:t>10</w:t>
      </w:r>
      <w:r w:rsidR="00B450F8">
        <w:rPr>
          <w:rFonts w:ascii="Times New Roman" w:hAnsi="Times New Roman"/>
          <w:b/>
          <w:sz w:val="24"/>
          <w:highlight w:val="yellow"/>
          <w:u w:val="single"/>
        </w:rPr>
        <w:t xml:space="preserve">. </w:t>
      </w:r>
      <w:r w:rsidR="00B644AB">
        <w:rPr>
          <w:rFonts w:ascii="Times New Roman" w:hAnsi="Times New Roman"/>
          <w:b/>
          <w:sz w:val="24"/>
          <w:highlight w:val="yellow"/>
          <w:u w:val="single"/>
        </w:rPr>
        <w:t>2</w:t>
      </w:r>
      <w:r w:rsidR="00B450F8">
        <w:rPr>
          <w:rFonts w:ascii="Times New Roman" w:hAnsi="Times New Roman"/>
          <w:b/>
          <w:sz w:val="24"/>
          <w:highlight w:val="yellow"/>
          <w:u w:val="single"/>
        </w:rPr>
        <w:t xml:space="preserve">. </w:t>
      </w:r>
      <w:r w:rsidR="0042717E" w:rsidRPr="008308F9">
        <w:rPr>
          <w:rFonts w:ascii="Times New Roman" w:hAnsi="Times New Roman"/>
          <w:b/>
          <w:sz w:val="24"/>
          <w:highlight w:val="yellow"/>
          <w:u w:val="single"/>
        </w:rPr>
        <w:t>202</w:t>
      </w:r>
      <w:r w:rsidR="00B644AB">
        <w:rPr>
          <w:rFonts w:ascii="Times New Roman" w:hAnsi="Times New Roman"/>
          <w:b/>
          <w:sz w:val="24"/>
          <w:highlight w:val="yellow"/>
          <w:u w:val="single"/>
        </w:rPr>
        <w:t>5</w:t>
      </w:r>
      <w:r w:rsidR="0042717E" w:rsidRPr="008308F9">
        <w:rPr>
          <w:rFonts w:ascii="Times New Roman" w:hAnsi="Times New Roman"/>
          <w:b/>
          <w:sz w:val="24"/>
          <w:highlight w:val="yellow"/>
          <w:u w:val="single"/>
        </w:rPr>
        <w:t>. do 1</w:t>
      </w:r>
      <w:r w:rsidR="00B644AB">
        <w:rPr>
          <w:rFonts w:ascii="Times New Roman" w:hAnsi="Times New Roman"/>
          <w:b/>
          <w:sz w:val="24"/>
          <w:highlight w:val="yellow"/>
          <w:u w:val="single"/>
        </w:rPr>
        <w:t>0</w:t>
      </w:r>
      <w:r w:rsidR="00356E92">
        <w:rPr>
          <w:rFonts w:ascii="Times New Roman" w:hAnsi="Times New Roman"/>
          <w:b/>
          <w:sz w:val="24"/>
          <w:highlight w:val="yellow"/>
          <w:u w:val="single"/>
        </w:rPr>
        <w:t>:</w:t>
      </w:r>
      <w:r w:rsidR="0042717E" w:rsidRPr="008308F9">
        <w:rPr>
          <w:rFonts w:ascii="Times New Roman" w:hAnsi="Times New Roman"/>
          <w:b/>
          <w:sz w:val="24"/>
          <w:highlight w:val="yellow"/>
          <w:u w:val="single"/>
        </w:rPr>
        <w:t>00</w:t>
      </w:r>
      <w:r w:rsidR="0042717E" w:rsidRPr="00E90A71">
        <w:rPr>
          <w:rFonts w:ascii="Times New Roman" w:hAnsi="Times New Roman"/>
          <w:b/>
          <w:sz w:val="24"/>
          <w:u w:val="single"/>
        </w:rPr>
        <w:t xml:space="preserve"> </w:t>
      </w:r>
      <w:bookmarkEnd w:id="10"/>
      <w:r w:rsidR="0042717E" w:rsidRPr="00E90A71">
        <w:rPr>
          <w:rFonts w:ascii="Times New Roman" w:hAnsi="Times New Roman"/>
          <w:b/>
          <w:sz w:val="24"/>
        </w:rPr>
        <w:t xml:space="preserve">sati na adresu Dom za starije osobe </w:t>
      </w:r>
      <w:r w:rsidR="00B450F8">
        <w:rPr>
          <w:rFonts w:ascii="Times New Roman" w:hAnsi="Times New Roman"/>
          <w:b/>
          <w:sz w:val="24"/>
        </w:rPr>
        <w:t>Dubrava - Zagreb</w:t>
      </w:r>
      <w:r w:rsidR="0042717E" w:rsidRPr="00E90A71">
        <w:rPr>
          <w:rFonts w:ascii="Times New Roman" w:hAnsi="Times New Roman"/>
          <w:b/>
          <w:sz w:val="24"/>
        </w:rPr>
        <w:t xml:space="preserve">, </w:t>
      </w:r>
      <w:r w:rsidR="00B450F8">
        <w:rPr>
          <w:rFonts w:ascii="Times New Roman" w:hAnsi="Times New Roman"/>
          <w:b/>
          <w:sz w:val="24"/>
        </w:rPr>
        <w:t>Milovana Gavazzija 26</w:t>
      </w:r>
      <w:r w:rsidR="0042717E" w:rsidRPr="00E90A71">
        <w:rPr>
          <w:rFonts w:ascii="Times New Roman" w:hAnsi="Times New Roman"/>
          <w:b/>
          <w:sz w:val="24"/>
        </w:rPr>
        <w:t>, 100</w:t>
      </w:r>
      <w:r w:rsidR="00B450F8">
        <w:rPr>
          <w:rFonts w:ascii="Times New Roman" w:hAnsi="Times New Roman"/>
          <w:b/>
          <w:sz w:val="24"/>
        </w:rPr>
        <w:t>4</w:t>
      </w:r>
      <w:r w:rsidR="0042717E" w:rsidRPr="00E90A71">
        <w:rPr>
          <w:rFonts w:ascii="Times New Roman" w:hAnsi="Times New Roman"/>
          <w:b/>
          <w:sz w:val="24"/>
        </w:rPr>
        <w:t>0 Zagreb.</w:t>
      </w:r>
    </w:p>
    <w:p w14:paraId="63F0A965" w14:textId="26A2AB57" w:rsidR="008308F9" w:rsidRDefault="0042717E" w:rsidP="0042717E">
      <w:pPr>
        <w:spacing w:after="0"/>
        <w:ind w:left="-180"/>
        <w:rPr>
          <w:rFonts w:ascii="Times New Roman" w:hAnsi="Times New Roman"/>
          <w:sz w:val="24"/>
        </w:rPr>
      </w:pPr>
      <w:r w:rsidRPr="00E90A71">
        <w:rPr>
          <w:rFonts w:ascii="Times New Roman" w:hAnsi="Times New Roman"/>
          <w:sz w:val="24"/>
        </w:rPr>
        <w:t xml:space="preserve">Ponude se predaju neposredno na urudžbeni zapisnik naručitelja </w:t>
      </w:r>
    </w:p>
    <w:p w14:paraId="5873044F" w14:textId="77777777" w:rsidR="008308F9" w:rsidRPr="00E90A71" w:rsidRDefault="008308F9" w:rsidP="0042717E">
      <w:pPr>
        <w:spacing w:after="0"/>
        <w:ind w:left="-180"/>
        <w:rPr>
          <w:rFonts w:ascii="Times New Roman" w:hAnsi="Times New Roman"/>
          <w:sz w:val="24"/>
        </w:rPr>
      </w:pPr>
    </w:p>
    <w:p w14:paraId="2C88337B" w14:textId="77777777" w:rsidR="0042717E" w:rsidRPr="00E90A71" w:rsidRDefault="0042717E" w:rsidP="0042717E">
      <w:pPr>
        <w:spacing w:after="0"/>
        <w:ind w:left="-180"/>
        <w:rPr>
          <w:rFonts w:ascii="Times New Roman" w:hAnsi="Times New Roman"/>
          <w:sz w:val="24"/>
        </w:rPr>
      </w:pPr>
      <w:r w:rsidRPr="00E90A71">
        <w:rPr>
          <w:rFonts w:ascii="Times New Roman" w:hAnsi="Times New Roman"/>
          <w:sz w:val="24"/>
        </w:rPr>
        <w:t xml:space="preserve"> Ponuda se dostavlja u zatvorenoj omotnici na kojoj mora biti naznačeno:</w:t>
      </w:r>
    </w:p>
    <w:p w14:paraId="002BB5D4" w14:textId="77777777" w:rsidR="0042717E" w:rsidRPr="00E90A71" w:rsidRDefault="0042717E">
      <w:pPr>
        <w:pStyle w:val="ListParagraph"/>
        <w:numPr>
          <w:ilvl w:val="0"/>
          <w:numId w:val="7"/>
        </w:numPr>
        <w:spacing w:after="0" w:line="240" w:lineRule="auto"/>
        <w:jc w:val="both"/>
        <w:rPr>
          <w:rFonts w:ascii="Times New Roman" w:eastAsia="Times New Roman" w:hAnsi="Times New Roman" w:cs="Times New Roman"/>
          <w:sz w:val="24"/>
          <w:szCs w:val="24"/>
          <w:lang w:eastAsia="hr-HR"/>
        </w:rPr>
      </w:pPr>
      <w:r w:rsidRPr="00E90A71">
        <w:rPr>
          <w:rFonts w:ascii="Times New Roman" w:eastAsia="Times New Roman" w:hAnsi="Times New Roman" w:cs="Times New Roman"/>
          <w:sz w:val="24"/>
          <w:szCs w:val="24"/>
          <w:lang w:eastAsia="hr-HR"/>
        </w:rPr>
        <w:t>Naziv i adresa naručitelja</w:t>
      </w:r>
    </w:p>
    <w:p w14:paraId="27EB25B6" w14:textId="77777777" w:rsidR="0042717E" w:rsidRPr="00E90A71" w:rsidRDefault="0042717E">
      <w:pPr>
        <w:pStyle w:val="ListParagraph"/>
        <w:numPr>
          <w:ilvl w:val="0"/>
          <w:numId w:val="7"/>
        </w:numPr>
        <w:spacing w:after="0" w:line="240" w:lineRule="auto"/>
        <w:jc w:val="both"/>
        <w:rPr>
          <w:rFonts w:ascii="Times New Roman" w:eastAsia="Times New Roman" w:hAnsi="Times New Roman" w:cs="Times New Roman"/>
          <w:sz w:val="24"/>
          <w:szCs w:val="24"/>
          <w:lang w:eastAsia="hr-HR"/>
        </w:rPr>
      </w:pPr>
      <w:r w:rsidRPr="00E90A71">
        <w:rPr>
          <w:rFonts w:ascii="Times New Roman" w:eastAsia="Times New Roman" w:hAnsi="Times New Roman" w:cs="Times New Roman"/>
          <w:sz w:val="24"/>
          <w:szCs w:val="24"/>
          <w:lang w:eastAsia="hr-HR"/>
        </w:rPr>
        <w:t>Naziv i adresa ponuditelja</w:t>
      </w:r>
    </w:p>
    <w:p w14:paraId="03128A98" w14:textId="77777777" w:rsidR="0042717E" w:rsidRPr="00E90A71" w:rsidRDefault="0042717E">
      <w:pPr>
        <w:pStyle w:val="ListParagraph"/>
        <w:numPr>
          <w:ilvl w:val="0"/>
          <w:numId w:val="7"/>
        </w:numPr>
        <w:spacing w:after="0" w:line="240" w:lineRule="auto"/>
        <w:jc w:val="both"/>
        <w:rPr>
          <w:rFonts w:ascii="Times New Roman" w:eastAsia="Times New Roman" w:hAnsi="Times New Roman" w:cs="Times New Roman"/>
          <w:sz w:val="24"/>
          <w:szCs w:val="24"/>
          <w:lang w:eastAsia="hr-HR"/>
        </w:rPr>
      </w:pPr>
      <w:r w:rsidRPr="00E90A71">
        <w:rPr>
          <w:rFonts w:ascii="Times New Roman" w:eastAsia="Times New Roman" w:hAnsi="Times New Roman" w:cs="Times New Roman"/>
          <w:sz w:val="24"/>
          <w:szCs w:val="24"/>
          <w:lang w:eastAsia="hr-HR"/>
        </w:rPr>
        <w:t>Evidencijski broj nabave</w:t>
      </w:r>
    </w:p>
    <w:p w14:paraId="795B920D" w14:textId="77777777" w:rsidR="0042717E" w:rsidRPr="00E90A71" w:rsidRDefault="0042717E">
      <w:pPr>
        <w:pStyle w:val="ListParagraph"/>
        <w:numPr>
          <w:ilvl w:val="0"/>
          <w:numId w:val="7"/>
        </w:numPr>
        <w:spacing w:after="0" w:line="240" w:lineRule="auto"/>
        <w:jc w:val="both"/>
        <w:rPr>
          <w:rFonts w:ascii="Times New Roman" w:eastAsia="Times New Roman" w:hAnsi="Times New Roman" w:cs="Times New Roman"/>
          <w:sz w:val="24"/>
          <w:szCs w:val="24"/>
          <w:lang w:eastAsia="hr-HR"/>
        </w:rPr>
      </w:pPr>
      <w:r w:rsidRPr="00E90A71">
        <w:rPr>
          <w:rFonts w:ascii="Times New Roman" w:eastAsia="Times New Roman" w:hAnsi="Times New Roman" w:cs="Times New Roman"/>
          <w:sz w:val="24"/>
          <w:szCs w:val="24"/>
          <w:lang w:eastAsia="hr-HR"/>
        </w:rPr>
        <w:lastRenderedPageBreak/>
        <w:t xml:space="preserve">Naziv predmeta nabave - naznaka </w:t>
      </w:r>
      <w:r w:rsidRPr="004C7DAC">
        <w:rPr>
          <w:rFonts w:ascii="Times New Roman" w:eastAsia="Times New Roman" w:hAnsi="Times New Roman" w:cs="Times New Roman"/>
          <w:b/>
          <w:bCs/>
          <w:sz w:val="24"/>
          <w:szCs w:val="24"/>
          <w:lang w:eastAsia="hr-HR"/>
        </w:rPr>
        <w:t>„ne otvaraj“</w:t>
      </w:r>
    </w:p>
    <w:p w14:paraId="68A572BF" w14:textId="48FEFCB4" w:rsidR="001C12AB" w:rsidRDefault="001C12AB" w:rsidP="0042717E">
      <w:pPr>
        <w:jc w:val="left"/>
        <w:rPr>
          <w:rFonts w:cs="Arial"/>
          <w:szCs w:val="20"/>
        </w:rPr>
      </w:pPr>
    </w:p>
    <w:p w14:paraId="7A1E40E9" w14:textId="77777777" w:rsidR="001C12AB" w:rsidRDefault="001C12AB" w:rsidP="001C12AB">
      <w:pPr>
        <w:spacing w:after="0"/>
        <w:jc w:val="left"/>
        <w:rPr>
          <w:rFonts w:cs="Arial"/>
          <w:szCs w:val="20"/>
        </w:rPr>
      </w:pPr>
    </w:p>
    <w:p w14:paraId="38D793EA" w14:textId="773B7158" w:rsidR="00535C3A" w:rsidRPr="001C12AB" w:rsidRDefault="00045349" w:rsidP="001C12AB">
      <w:pPr>
        <w:spacing w:after="0"/>
        <w:jc w:val="left"/>
        <w:rPr>
          <w:rFonts w:cs="Arial"/>
          <w:szCs w:val="20"/>
        </w:rPr>
      </w:pPr>
      <w:r>
        <w:rPr>
          <w:rFonts w:cs="Arial"/>
          <w:b/>
          <w:szCs w:val="20"/>
        </w:rPr>
        <w:t>4</w:t>
      </w:r>
      <w:r w:rsidR="007F0DC6" w:rsidRPr="00370A44">
        <w:rPr>
          <w:rFonts w:cs="Arial"/>
          <w:b/>
          <w:szCs w:val="20"/>
        </w:rPr>
        <w:t>.</w:t>
      </w:r>
      <w:r w:rsidR="008308F9">
        <w:rPr>
          <w:rFonts w:cs="Arial"/>
          <w:b/>
          <w:szCs w:val="20"/>
        </w:rPr>
        <w:t>3</w:t>
      </w:r>
      <w:r w:rsidR="007F0DC6" w:rsidRPr="00370A44">
        <w:rPr>
          <w:rFonts w:cs="Arial"/>
          <w:b/>
          <w:szCs w:val="20"/>
        </w:rPr>
        <w:t xml:space="preserve">. Sadržaj ponude: </w:t>
      </w:r>
      <w:r w:rsidR="001612ED" w:rsidRPr="00370A44">
        <w:rPr>
          <w:rFonts w:cs="Arial"/>
          <w:b/>
          <w:szCs w:val="20"/>
        </w:rPr>
        <w:t xml:space="preserve">Ponuditelji </w:t>
      </w:r>
      <w:r w:rsidR="00535C3A" w:rsidRPr="00370A44">
        <w:rPr>
          <w:rFonts w:cs="Arial"/>
          <w:b/>
          <w:szCs w:val="20"/>
        </w:rPr>
        <w:t xml:space="preserve">podnose </w:t>
      </w:r>
      <w:r w:rsidR="001612ED" w:rsidRPr="00370A44">
        <w:rPr>
          <w:rFonts w:cs="Arial"/>
          <w:b/>
          <w:szCs w:val="20"/>
        </w:rPr>
        <w:t xml:space="preserve">ponudu </w:t>
      </w:r>
      <w:r w:rsidR="007F0DC6" w:rsidRPr="00370A44">
        <w:rPr>
          <w:rFonts w:cs="Arial"/>
          <w:b/>
          <w:szCs w:val="20"/>
        </w:rPr>
        <w:t xml:space="preserve">za </w:t>
      </w:r>
      <w:r w:rsidR="009035EA" w:rsidRPr="00370A44">
        <w:rPr>
          <w:rFonts w:cs="Arial"/>
          <w:b/>
          <w:szCs w:val="20"/>
        </w:rPr>
        <w:t>predmet</w:t>
      </w:r>
      <w:r w:rsidR="007F0DC6" w:rsidRPr="00370A44">
        <w:rPr>
          <w:rFonts w:cs="Arial"/>
          <w:b/>
          <w:szCs w:val="20"/>
        </w:rPr>
        <w:t xml:space="preserve"> nabave </w:t>
      </w:r>
      <w:r w:rsidR="001612ED" w:rsidRPr="00370A44">
        <w:rPr>
          <w:rFonts w:cs="Arial"/>
          <w:b/>
          <w:szCs w:val="20"/>
        </w:rPr>
        <w:t xml:space="preserve">koja </w:t>
      </w:r>
      <w:r w:rsidR="00573160">
        <w:rPr>
          <w:rFonts w:cs="Arial"/>
          <w:b/>
          <w:szCs w:val="20"/>
          <w:u w:val="single"/>
        </w:rPr>
        <w:t>sadrži najmanje</w:t>
      </w:r>
      <w:r w:rsidR="001612ED" w:rsidRPr="00046AB2">
        <w:rPr>
          <w:rFonts w:cs="Arial"/>
          <w:b/>
          <w:szCs w:val="20"/>
          <w:u w:val="single"/>
        </w:rPr>
        <w:t xml:space="preserve">: </w:t>
      </w:r>
    </w:p>
    <w:p w14:paraId="41524FAD" w14:textId="33109E49" w:rsidR="003009BF" w:rsidRDefault="003009BF" w:rsidP="00531EB4">
      <w:pPr>
        <w:spacing w:after="0"/>
        <w:jc w:val="left"/>
        <w:rPr>
          <w:rFonts w:cs="Arial"/>
          <w:szCs w:val="20"/>
        </w:rPr>
      </w:pPr>
      <w:r>
        <w:rPr>
          <w:rFonts w:cs="Arial"/>
          <w:szCs w:val="20"/>
        </w:rPr>
        <w:t>a</w:t>
      </w:r>
      <w:r w:rsidR="00535C3A" w:rsidRPr="007F4D4D">
        <w:rPr>
          <w:rFonts w:cs="Arial"/>
          <w:szCs w:val="20"/>
        </w:rPr>
        <w:t xml:space="preserve">) </w:t>
      </w:r>
      <w:r w:rsidR="00573160">
        <w:rPr>
          <w:rFonts w:cs="Arial"/>
          <w:szCs w:val="20"/>
        </w:rPr>
        <w:t xml:space="preserve">popunjen Ponudbeni list </w:t>
      </w:r>
      <w:r w:rsidRPr="003009BF">
        <w:rPr>
          <w:rFonts w:cs="Arial"/>
          <w:szCs w:val="20"/>
        </w:rPr>
        <w:t>(</w:t>
      </w:r>
      <w:r w:rsidR="00573160">
        <w:rPr>
          <w:rFonts w:cs="Arial"/>
          <w:szCs w:val="20"/>
        </w:rPr>
        <w:t>PRILOG III),</w:t>
      </w:r>
      <w:r w:rsidR="00535C3A" w:rsidRPr="007F4D4D">
        <w:rPr>
          <w:rFonts w:cs="Arial"/>
          <w:szCs w:val="20"/>
        </w:rPr>
        <w:t xml:space="preserve"> </w:t>
      </w:r>
    </w:p>
    <w:p w14:paraId="2B519859" w14:textId="77777777" w:rsidR="00D76A34" w:rsidRDefault="00370A44" w:rsidP="00531EB4">
      <w:pPr>
        <w:spacing w:after="0"/>
        <w:jc w:val="left"/>
        <w:rPr>
          <w:rFonts w:cs="Arial"/>
          <w:szCs w:val="20"/>
          <w:lang w:bidi="en-US"/>
        </w:rPr>
      </w:pPr>
      <w:r w:rsidRPr="00370A44">
        <w:rPr>
          <w:rFonts w:cs="Arial"/>
          <w:szCs w:val="20"/>
        </w:rPr>
        <w:t>b</w:t>
      </w:r>
      <w:r w:rsidR="00573160">
        <w:rPr>
          <w:rFonts w:cs="Arial"/>
          <w:szCs w:val="20"/>
        </w:rPr>
        <w:t>) p</w:t>
      </w:r>
      <w:r w:rsidR="003009BF" w:rsidRPr="00370A44">
        <w:rPr>
          <w:rFonts w:cs="Arial"/>
          <w:szCs w:val="20"/>
        </w:rPr>
        <w:t>opunjen Troškovnik (PRILOG I</w:t>
      </w:r>
      <w:r w:rsidR="00535C3A" w:rsidRPr="00370A44">
        <w:rPr>
          <w:rFonts w:cs="Arial"/>
          <w:szCs w:val="20"/>
        </w:rPr>
        <w:t>)</w:t>
      </w:r>
      <w:r w:rsidR="00535C3A" w:rsidRPr="00370A44">
        <w:rPr>
          <w:rFonts w:cs="Arial"/>
          <w:szCs w:val="20"/>
          <w:lang w:bidi="en-US"/>
        </w:rPr>
        <w:t>,</w:t>
      </w:r>
      <w:r w:rsidR="00F53E33">
        <w:rPr>
          <w:rFonts w:cs="Arial"/>
          <w:szCs w:val="20"/>
          <w:lang w:bidi="en-US"/>
        </w:rPr>
        <w:t xml:space="preserve"> </w:t>
      </w:r>
    </w:p>
    <w:p w14:paraId="35D1066D" w14:textId="0937DFFA" w:rsidR="00535C3A" w:rsidRPr="00370A44" w:rsidRDefault="00D76A34" w:rsidP="00531EB4">
      <w:pPr>
        <w:spacing w:after="0"/>
        <w:jc w:val="left"/>
        <w:rPr>
          <w:rFonts w:cs="Arial"/>
          <w:szCs w:val="20"/>
          <w:lang w:bidi="en-US"/>
        </w:rPr>
      </w:pPr>
      <w:r w:rsidRPr="00F94AC4">
        <w:rPr>
          <w:rFonts w:cs="Arial"/>
          <w:szCs w:val="20"/>
          <w:lang w:bidi="en-US"/>
        </w:rPr>
        <w:t>c) popunjenu Tehničku specifikaciju (PRILOG IV), i</w:t>
      </w:r>
    </w:p>
    <w:p w14:paraId="5195829D" w14:textId="7452E045" w:rsidR="00CB7490" w:rsidRDefault="00370A44" w:rsidP="00531EB4">
      <w:pPr>
        <w:spacing w:after="0"/>
        <w:jc w:val="left"/>
        <w:rPr>
          <w:rFonts w:cs="Arial"/>
          <w:szCs w:val="20"/>
        </w:rPr>
      </w:pPr>
      <w:r w:rsidRPr="006150E8">
        <w:rPr>
          <w:rFonts w:cs="Arial"/>
          <w:szCs w:val="20"/>
        </w:rPr>
        <w:t>c</w:t>
      </w:r>
      <w:r w:rsidR="003009BF" w:rsidRPr="006150E8">
        <w:rPr>
          <w:rFonts w:cs="Arial"/>
          <w:szCs w:val="20"/>
        </w:rPr>
        <w:t xml:space="preserve">) </w:t>
      </w:r>
      <w:r w:rsidR="00416A10">
        <w:rPr>
          <w:rFonts w:cs="Arial"/>
          <w:szCs w:val="20"/>
        </w:rPr>
        <w:t>popunjenu Izjavu (PRILOG II).</w:t>
      </w:r>
    </w:p>
    <w:p w14:paraId="72C3ACCC" w14:textId="77777777" w:rsidR="00F53E33" w:rsidRPr="006150E8" w:rsidRDefault="00F53E33" w:rsidP="00531EB4">
      <w:pPr>
        <w:spacing w:after="0"/>
        <w:jc w:val="left"/>
        <w:rPr>
          <w:rFonts w:cs="Arial"/>
          <w:szCs w:val="20"/>
        </w:rPr>
      </w:pPr>
    </w:p>
    <w:p w14:paraId="00652CB5" w14:textId="77777777" w:rsidR="001612ED" w:rsidRDefault="00F94AA6" w:rsidP="00531EB4">
      <w:pPr>
        <w:spacing w:after="0"/>
        <w:jc w:val="left"/>
        <w:rPr>
          <w:rFonts w:cs="Arial"/>
          <w:b/>
          <w:snapToGrid w:val="0"/>
          <w:szCs w:val="20"/>
          <w:lang w:val="de-DE"/>
        </w:rPr>
      </w:pPr>
      <w:r>
        <w:rPr>
          <w:rFonts w:cs="Arial"/>
          <w:b/>
          <w:snapToGrid w:val="0"/>
          <w:szCs w:val="20"/>
          <w:lang w:val="de-DE"/>
        </w:rPr>
        <w:t xml:space="preserve">Ponuda se </w:t>
      </w:r>
      <w:r w:rsidRPr="00F94AA6">
        <w:rPr>
          <w:rFonts w:cs="Arial"/>
          <w:b/>
          <w:snapToGrid w:val="0"/>
          <w:szCs w:val="20"/>
          <w:lang w:val="de-DE"/>
        </w:rPr>
        <w:t>nakon isteka roka za dostavu ponuda</w:t>
      </w:r>
      <w:r>
        <w:rPr>
          <w:rFonts w:cs="Arial"/>
          <w:b/>
          <w:snapToGrid w:val="0"/>
          <w:szCs w:val="20"/>
          <w:lang w:val="de-DE"/>
        </w:rPr>
        <w:t xml:space="preserve"> </w:t>
      </w:r>
      <w:r w:rsidRPr="00F94AA6">
        <w:rPr>
          <w:rFonts w:cs="Arial"/>
          <w:b/>
          <w:snapToGrid w:val="0"/>
          <w:szCs w:val="20"/>
          <w:lang w:val="de-DE"/>
        </w:rPr>
        <w:t>ne smije mijenjati</w:t>
      </w:r>
      <w:r>
        <w:rPr>
          <w:rFonts w:cs="Arial"/>
          <w:b/>
          <w:snapToGrid w:val="0"/>
          <w:szCs w:val="20"/>
          <w:lang w:val="de-DE"/>
        </w:rPr>
        <w:t>!</w:t>
      </w:r>
    </w:p>
    <w:p w14:paraId="5F1D8FF6" w14:textId="77777777" w:rsidR="00045349" w:rsidRDefault="00045349" w:rsidP="007F0DC6">
      <w:pPr>
        <w:spacing w:after="0"/>
        <w:jc w:val="left"/>
        <w:rPr>
          <w:rFonts w:cs="Arial"/>
          <w:b/>
          <w:szCs w:val="20"/>
        </w:rPr>
      </w:pPr>
    </w:p>
    <w:p w14:paraId="4FD2C35B" w14:textId="26ABC99B" w:rsidR="001612ED" w:rsidRDefault="001612ED" w:rsidP="001A4280">
      <w:pPr>
        <w:spacing w:after="0"/>
        <w:jc w:val="left"/>
        <w:rPr>
          <w:rFonts w:cs="Arial"/>
          <w:b/>
          <w:snapToGrid w:val="0"/>
          <w:szCs w:val="20"/>
          <w:lang w:val="de-DE"/>
        </w:rPr>
      </w:pPr>
    </w:p>
    <w:p w14:paraId="5D0A4034" w14:textId="3819F005" w:rsidR="00233D6A" w:rsidRPr="00370A44" w:rsidRDefault="00045349" w:rsidP="00370A44">
      <w:pPr>
        <w:keepNext/>
        <w:keepLines/>
        <w:numPr>
          <w:ilvl w:val="1"/>
          <w:numId w:val="0"/>
        </w:numPr>
        <w:spacing w:after="0"/>
        <w:ind w:left="567" w:hanging="567"/>
        <w:jc w:val="left"/>
        <w:outlineLvl w:val="1"/>
        <w:rPr>
          <w:rFonts w:eastAsia="@MS Mincho" w:cs="Arial"/>
          <w:b/>
          <w:bCs/>
          <w:iCs/>
          <w:szCs w:val="20"/>
          <w:lang w:val="x-none" w:eastAsia="x-none"/>
        </w:rPr>
      </w:pPr>
      <w:r>
        <w:rPr>
          <w:rFonts w:eastAsia="@MS Mincho" w:cs="Arial"/>
          <w:b/>
          <w:bCs/>
          <w:iCs/>
          <w:szCs w:val="20"/>
          <w:lang w:eastAsia="x-none"/>
        </w:rPr>
        <w:t>4</w:t>
      </w:r>
      <w:r w:rsidR="00573160">
        <w:rPr>
          <w:rFonts w:eastAsia="@MS Mincho" w:cs="Arial"/>
          <w:b/>
          <w:bCs/>
          <w:iCs/>
          <w:szCs w:val="20"/>
          <w:lang w:eastAsia="x-none"/>
        </w:rPr>
        <w:t>.4</w:t>
      </w:r>
      <w:r w:rsidR="002C2F36" w:rsidRPr="007F0DC6">
        <w:rPr>
          <w:rFonts w:eastAsia="@MS Mincho" w:cs="Arial"/>
          <w:b/>
          <w:bCs/>
          <w:iCs/>
          <w:szCs w:val="20"/>
          <w:lang w:eastAsia="x-none"/>
        </w:rPr>
        <w:t xml:space="preserve">. </w:t>
      </w:r>
      <w:r w:rsidR="002C2F36">
        <w:rPr>
          <w:rFonts w:eastAsia="@MS Mincho" w:cs="Arial"/>
          <w:b/>
          <w:bCs/>
          <w:iCs/>
          <w:szCs w:val="20"/>
          <w:lang w:eastAsia="x-none"/>
        </w:rPr>
        <w:t>Varijante ponude</w:t>
      </w:r>
      <w:r w:rsidR="002C2F36" w:rsidRPr="007F0DC6">
        <w:rPr>
          <w:rFonts w:eastAsia="@MS Mincho" w:cs="Arial"/>
          <w:b/>
          <w:bCs/>
          <w:iCs/>
          <w:szCs w:val="20"/>
          <w:lang w:val="x-none" w:eastAsia="x-none"/>
        </w:rPr>
        <w:t>, ako su dopuštene</w:t>
      </w:r>
      <w:r w:rsidR="002C2F36">
        <w:rPr>
          <w:rFonts w:eastAsia="@MS Mincho" w:cs="Arial"/>
          <w:b/>
          <w:bCs/>
          <w:iCs/>
          <w:szCs w:val="20"/>
          <w:lang w:eastAsia="x-none"/>
        </w:rPr>
        <w:t xml:space="preserve">: </w:t>
      </w:r>
      <w:r w:rsidR="002C2F36" w:rsidRPr="007F0DC6">
        <w:rPr>
          <w:rFonts w:eastAsia="@MS Mincho" w:cs="Arial"/>
          <w:szCs w:val="20"/>
        </w:rPr>
        <w:t>Varijante ponude nisu dopuštene.</w:t>
      </w:r>
    </w:p>
    <w:p w14:paraId="6D4DFAE8" w14:textId="77777777" w:rsidR="00233D6A" w:rsidRDefault="00233D6A" w:rsidP="00C129FE">
      <w:pPr>
        <w:spacing w:after="0"/>
        <w:jc w:val="left"/>
        <w:rPr>
          <w:rFonts w:cs="Arial"/>
          <w:b/>
          <w:snapToGrid w:val="0"/>
          <w:szCs w:val="20"/>
          <w:lang w:val="de-DE"/>
        </w:rPr>
      </w:pPr>
    </w:p>
    <w:p w14:paraId="639F8553" w14:textId="025A8F87" w:rsidR="00C129FE" w:rsidRPr="00C129FE" w:rsidRDefault="00045349" w:rsidP="00C129FE">
      <w:pPr>
        <w:spacing w:after="0"/>
        <w:jc w:val="left"/>
        <w:rPr>
          <w:rFonts w:cs="Arial"/>
          <w:snapToGrid w:val="0"/>
          <w:szCs w:val="20"/>
          <w:lang w:val="de-DE"/>
        </w:rPr>
      </w:pPr>
      <w:r>
        <w:rPr>
          <w:rFonts w:cs="Arial"/>
          <w:b/>
          <w:snapToGrid w:val="0"/>
          <w:szCs w:val="20"/>
          <w:lang w:val="de-DE"/>
        </w:rPr>
        <w:t>4</w:t>
      </w:r>
      <w:r w:rsidR="00573160">
        <w:rPr>
          <w:rFonts w:cs="Arial"/>
          <w:b/>
          <w:snapToGrid w:val="0"/>
          <w:szCs w:val="20"/>
          <w:lang w:val="de-DE"/>
        </w:rPr>
        <w:t>.5</w:t>
      </w:r>
      <w:r w:rsidR="00531EB4" w:rsidRPr="00745306">
        <w:rPr>
          <w:rFonts w:cs="Arial"/>
          <w:b/>
          <w:snapToGrid w:val="0"/>
          <w:szCs w:val="20"/>
          <w:lang w:val="de-DE"/>
        </w:rPr>
        <w:t xml:space="preserve">. </w:t>
      </w:r>
      <w:r w:rsidR="00C129FE" w:rsidRPr="00745306">
        <w:rPr>
          <w:rFonts w:cs="Arial"/>
          <w:b/>
          <w:snapToGrid w:val="0"/>
          <w:szCs w:val="20"/>
          <w:lang w:val="de-DE"/>
        </w:rPr>
        <w:t>Kriterij za odabir ponude</w:t>
      </w:r>
      <w:r w:rsidR="00C129FE" w:rsidRPr="00745306">
        <w:rPr>
          <w:rFonts w:cs="Arial"/>
          <w:snapToGrid w:val="0"/>
          <w:szCs w:val="20"/>
          <w:lang w:val="de-DE"/>
        </w:rPr>
        <w:t>:</w:t>
      </w:r>
      <w:r w:rsidR="00C129FE" w:rsidRPr="00C129FE">
        <w:rPr>
          <w:rFonts w:cs="Arial"/>
          <w:snapToGrid w:val="0"/>
          <w:szCs w:val="20"/>
          <w:lang w:val="de-DE"/>
        </w:rPr>
        <w:t xml:space="preserve"> </w:t>
      </w:r>
    </w:p>
    <w:p w14:paraId="79CAA27B" w14:textId="77777777" w:rsidR="001A4280" w:rsidRPr="001A4280" w:rsidRDefault="001A4280" w:rsidP="001A4280">
      <w:pPr>
        <w:spacing w:after="0"/>
        <w:jc w:val="left"/>
        <w:rPr>
          <w:rFonts w:cs="Arial"/>
          <w:szCs w:val="20"/>
        </w:rPr>
      </w:pPr>
      <w:r w:rsidRPr="001A4280">
        <w:rPr>
          <w:rFonts w:cs="Arial"/>
          <w:szCs w:val="20"/>
        </w:rPr>
        <w:t>Kriterij za odabir ponude je</w:t>
      </w:r>
      <w:r w:rsidRPr="001A4280">
        <w:rPr>
          <w:rFonts w:cs="Arial"/>
          <w:b/>
          <w:szCs w:val="20"/>
        </w:rPr>
        <w:t xml:space="preserve"> ekonomski najpovoljnija ponuda. </w:t>
      </w:r>
      <w:r w:rsidRPr="001A4280">
        <w:rPr>
          <w:rFonts w:cs="Arial"/>
          <w:szCs w:val="20"/>
        </w:rPr>
        <w:t>Ekonomski najpovoljnija ponuda je ponuda koja postigne najveći broj bodova. U ovom postu</w:t>
      </w:r>
      <w:r w:rsidR="00C129FE">
        <w:rPr>
          <w:rFonts w:cs="Arial"/>
          <w:szCs w:val="20"/>
        </w:rPr>
        <w:t xml:space="preserve">pku nabave koristi se </w:t>
      </w:r>
      <w:r w:rsidRPr="001A4280">
        <w:rPr>
          <w:rFonts w:cs="Arial"/>
          <w:szCs w:val="20"/>
        </w:rPr>
        <w:t>model ocjene ponuda, odnosno iz valjanih ponuda dostavljenih u postupku nabave izračunava se broj bodova po pojedinom kriteriju u odnosu na:</w:t>
      </w:r>
    </w:p>
    <w:p w14:paraId="37592185" w14:textId="77777777" w:rsidR="001A4280" w:rsidRPr="001A4280" w:rsidRDefault="001A4EC8">
      <w:pPr>
        <w:numPr>
          <w:ilvl w:val="0"/>
          <w:numId w:val="4"/>
        </w:numPr>
        <w:spacing w:after="0"/>
        <w:jc w:val="left"/>
        <w:rPr>
          <w:rFonts w:cs="Arial"/>
          <w:szCs w:val="20"/>
        </w:rPr>
      </w:pPr>
      <w:r>
        <w:rPr>
          <w:rFonts w:cs="Arial"/>
          <w:szCs w:val="20"/>
        </w:rPr>
        <w:t xml:space="preserve">cijenu ponude </w:t>
      </w:r>
      <w:r w:rsidR="001A4280" w:rsidRPr="001A4280">
        <w:rPr>
          <w:rFonts w:cs="Arial"/>
          <w:szCs w:val="20"/>
        </w:rPr>
        <w:t xml:space="preserve">bez PDV-a </w:t>
      </w:r>
      <w:r>
        <w:rPr>
          <w:rFonts w:cs="Arial"/>
          <w:szCs w:val="20"/>
        </w:rPr>
        <w:t>(</w:t>
      </w:r>
      <w:r w:rsidR="001A4280" w:rsidRPr="001A4280">
        <w:rPr>
          <w:rFonts w:cs="Arial"/>
          <w:szCs w:val="20"/>
        </w:rPr>
        <w:t>izražena u brojkama)  i</w:t>
      </w:r>
    </w:p>
    <w:p w14:paraId="7167C6A7" w14:textId="77777777" w:rsidR="001A4280" w:rsidRPr="00FE2165" w:rsidRDefault="001A4280">
      <w:pPr>
        <w:numPr>
          <w:ilvl w:val="0"/>
          <w:numId w:val="4"/>
        </w:numPr>
        <w:spacing w:after="0"/>
        <w:jc w:val="left"/>
        <w:rPr>
          <w:rFonts w:cs="Arial"/>
          <w:szCs w:val="20"/>
        </w:rPr>
      </w:pPr>
      <w:r w:rsidRPr="00FE2165">
        <w:rPr>
          <w:rFonts w:cs="Arial"/>
          <w:szCs w:val="20"/>
        </w:rPr>
        <w:t>rok izvršenja (izražen u brojkama).</w:t>
      </w:r>
    </w:p>
    <w:p w14:paraId="353CDE9E" w14:textId="77777777" w:rsidR="001A4280" w:rsidRPr="001A4280" w:rsidRDefault="001A4280" w:rsidP="001A4280">
      <w:pPr>
        <w:spacing w:after="0"/>
        <w:jc w:val="left"/>
        <w:rPr>
          <w:rFonts w:cs="Arial"/>
          <w:szCs w:val="20"/>
        </w:rPr>
      </w:pPr>
    </w:p>
    <w:p w14:paraId="7B35273D" w14:textId="77777777" w:rsidR="001A4280" w:rsidRPr="001A4280" w:rsidRDefault="001A4280" w:rsidP="001A4280">
      <w:pPr>
        <w:spacing w:after="0"/>
        <w:jc w:val="left"/>
        <w:rPr>
          <w:rFonts w:cs="Arial"/>
          <w:szCs w:val="20"/>
        </w:rPr>
      </w:pPr>
      <w:r w:rsidRPr="001A4280">
        <w:rPr>
          <w:rFonts w:cs="Arial"/>
          <w:szCs w:val="20"/>
        </w:rPr>
        <w:t>Ako u postupku pregleda i ocjene nakon isključenja ponuditelja i odbijanja ponuda preostane jedna valjana ponuda, cijena ponude (bez PDV-a) ne smije biti veća od procijenjene vrijednosti nabave i ponuda mora zadovoljavati minimalne tehničke zahtjeve iz poziva.</w:t>
      </w:r>
    </w:p>
    <w:p w14:paraId="412F592E" w14:textId="77777777" w:rsidR="001A4280" w:rsidRDefault="001A4280" w:rsidP="001A4280">
      <w:pPr>
        <w:spacing w:after="200" w:line="276" w:lineRule="auto"/>
        <w:contextualSpacing/>
        <w:jc w:val="left"/>
        <w:rPr>
          <w:rFonts w:eastAsia="Calibri" w:cs="Arial"/>
          <w:szCs w:val="20"/>
          <w:lang w:eastAsia="en-US"/>
        </w:rPr>
      </w:pPr>
      <w:r w:rsidRPr="001A4280">
        <w:rPr>
          <w:rFonts w:eastAsia="Calibri" w:cs="Arial"/>
          <w:szCs w:val="20"/>
          <w:lang w:eastAsia="en-US"/>
        </w:rPr>
        <w:t xml:space="preserve">Kriteriji za odabir ponude i njihov relativan značaj iskazuju se u tabeli: </w:t>
      </w:r>
    </w:p>
    <w:p w14:paraId="507D03AA" w14:textId="77777777" w:rsidR="00C129FE" w:rsidRPr="001A4280" w:rsidRDefault="00C129FE" w:rsidP="001A4280">
      <w:pPr>
        <w:spacing w:after="200" w:line="276" w:lineRule="auto"/>
        <w:contextualSpacing/>
        <w:jc w:val="left"/>
        <w:rPr>
          <w:rFonts w:eastAsia="Calibri" w:cs="Arial"/>
          <w:b/>
          <w:szCs w:val="20"/>
          <w:lang w:eastAsia="en-US"/>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1985"/>
        <w:gridCol w:w="1984"/>
      </w:tblGrid>
      <w:tr w:rsidR="000222EE" w:rsidRPr="001A4280" w14:paraId="5DA9325F" w14:textId="77777777" w:rsidTr="000222EE">
        <w:tc>
          <w:tcPr>
            <w:tcW w:w="2410" w:type="dxa"/>
            <w:shd w:val="clear" w:color="auto" w:fill="BFBFBF"/>
          </w:tcPr>
          <w:p w14:paraId="6702754F" w14:textId="77777777" w:rsidR="000222EE" w:rsidRPr="001A4280" w:rsidRDefault="000222EE" w:rsidP="000222EE">
            <w:pPr>
              <w:spacing w:after="0"/>
              <w:jc w:val="center"/>
              <w:rPr>
                <w:rFonts w:cs="Arial"/>
                <w:szCs w:val="20"/>
              </w:rPr>
            </w:pPr>
            <w:r w:rsidRPr="001A4280">
              <w:rPr>
                <w:rFonts w:cs="Arial"/>
                <w:szCs w:val="20"/>
              </w:rPr>
              <w:t>Kriterij</w:t>
            </w:r>
          </w:p>
        </w:tc>
        <w:tc>
          <w:tcPr>
            <w:tcW w:w="1984" w:type="dxa"/>
            <w:shd w:val="clear" w:color="auto" w:fill="BFBFBF"/>
          </w:tcPr>
          <w:p w14:paraId="645B4EC2" w14:textId="77777777" w:rsidR="000222EE" w:rsidRPr="001A4280" w:rsidRDefault="000222EE" w:rsidP="000222EE">
            <w:pPr>
              <w:spacing w:after="0"/>
              <w:jc w:val="center"/>
              <w:rPr>
                <w:rFonts w:cs="Arial"/>
                <w:szCs w:val="20"/>
              </w:rPr>
            </w:pPr>
            <w:r w:rsidRPr="001A4280">
              <w:rPr>
                <w:rFonts w:cs="Arial"/>
                <w:szCs w:val="20"/>
              </w:rPr>
              <w:t>Relativni značaj</w:t>
            </w:r>
          </w:p>
        </w:tc>
        <w:tc>
          <w:tcPr>
            <w:tcW w:w="1985" w:type="dxa"/>
            <w:shd w:val="clear" w:color="auto" w:fill="BFBFBF"/>
          </w:tcPr>
          <w:p w14:paraId="1DE95A5F" w14:textId="77777777" w:rsidR="000222EE" w:rsidRPr="001A4280" w:rsidRDefault="00DA4A5F" w:rsidP="000222EE">
            <w:pPr>
              <w:spacing w:after="0"/>
              <w:jc w:val="center"/>
              <w:rPr>
                <w:rFonts w:cs="Arial"/>
                <w:szCs w:val="20"/>
              </w:rPr>
            </w:pPr>
            <w:r>
              <w:rPr>
                <w:rFonts w:cs="Arial"/>
                <w:szCs w:val="20"/>
              </w:rPr>
              <w:t>Bodovi</w:t>
            </w:r>
          </w:p>
        </w:tc>
        <w:tc>
          <w:tcPr>
            <w:tcW w:w="1984" w:type="dxa"/>
            <w:shd w:val="clear" w:color="auto" w:fill="BFBFBF"/>
            <w:vAlign w:val="center"/>
          </w:tcPr>
          <w:p w14:paraId="1C3CA596" w14:textId="77777777" w:rsidR="000222EE" w:rsidRPr="001A4280" w:rsidRDefault="000222EE" w:rsidP="000222EE">
            <w:pPr>
              <w:spacing w:after="0"/>
              <w:jc w:val="center"/>
              <w:rPr>
                <w:rFonts w:cs="Arial"/>
                <w:bCs/>
                <w:szCs w:val="20"/>
              </w:rPr>
            </w:pPr>
            <w:r w:rsidRPr="001A4280">
              <w:rPr>
                <w:rFonts w:cs="Arial"/>
                <w:bCs/>
                <w:szCs w:val="20"/>
              </w:rPr>
              <w:t>Oznaka</w:t>
            </w:r>
          </w:p>
        </w:tc>
      </w:tr>
      <w:tr w:rsidR="00FE2165" w:rsidRPr="00FE2165" w14:paraId="09B1715F" w14:textId="77777777" w:rsidTr="000222EE">
        <w:tc>
          <w:tcPr>
            <w:tcW w:w="2410" w:type="dxa"/>
          </w:tcPr>
          <w:p w14:paraId="3EFE6045" w14:textId="77777777" w:rsidR="000222EE" w:rsidRPr="00FE2165" w:rsidRDefault="000222EE">
            <w:pPr>
              <w:numPr>
                <w:ilvl w:val="0"/>
                <w:numId w:val="1"/>
              </w:numPr>
              <w:spacing w:after="0"/>
              <w:contextualSpacing/>
              <w:jc w:val="left"/>
              <w:rPr>
                <w:rFonts w:eastAsia="Calibri" w:cs="Arial"/>
                <w:szCs w:val="20"/>
                <w:lang w:eastAsia="en-US"/>
              </w:rPr>
            </w:pPr>
            <w:r w:rsidRPr="00FE2165">
              <w:rPr>
                <w:rFonts w:eastAsia="Calibri" w:cs="Arial"/>
                <w:szCs w:val="20"/>
                <w:lang w:eastAsia="en-US"/>
              </w:rPr>
              <w:t>Cijena ponude</w:t>
            </w:r>
          </w:p>
        </w:tc>
        <w:tc>
          <w:tcPr>
            <w:tcW w:w="1984" w:type="dxa"/>
          </w:tcPr>
          <w:p w14:paraId="3FC01746" w14:textId="77777777" w:rsidR="000222EE" w:rsidRPr="00FE2165" w:rsidRDefault="000222EE" w:rsidP="000222EE">
            <w:pPr>
              <w:spacing w:after="0"/>
              <w:jc w:val="center"/>
              <w:rPr>
                <w:rFonts w:cs="Arial"/>
                <w:szCs w:val="20"/>
              </w:rPr>
            </w:pPr>
            <w:r w:rsidRPr="00FE2165">
              <w:rPr>
                <w:rFonts w:cs="Arial"/>
                <w:szCs w:val="20"/>
              </w:rPr>
              <w:t>80 %</w:t>
            </w:r>
          </w:p>
        </w:tc>
        <w:tc>
          <w:tcPr>
            <w:tcW w:w="1985" w:type="dxa"/>
          </w:tcPr>
          <w:p w14:paraId="4749BAF6" w14:textId="77777777" w:rsidR="000222EE" w:rsidRPr="00FE2165" w:rsidRDefault="000222EE" w:rsidP="000222EE">
            <w:pPr>
              <w:spacing w:after="0"/>
              <w:jc w:val="center"/>
              <w:rPr>
                <w:rFonts w:cs="Arial"/>
                <w:szCs w:val="20"/>
              </w:rPr>
            </w:pPr>
            <w:r w:rsidRPr="00FE2165">
              <w:rPr>
                <w:rFonts w:cs="Arial"/>
                <w:szCs w:val="20"/>
              </w:rPr>
              <w:t>8</w:t>
            </w:r>
            <w:r w:rsidR="00DA4A5F" w:rsidRPr="00FE2165">
              <w:rPr>
                <w:rFonts w:cs="Arial"/>
                <w:szCs w:val="20"/>
              </w:rPr>
              <w:t>0</w:t>
            </w:r>
          </w:p>
        </w:tc>
        <w:tc>
          <w:tcPr>
            <w:tcW w:w="1984" w:type="dxa"/>
          </w:tcPr>
          <w:p w14:paraId="729643BC" w14:textId="77777777" w:rsidR="000222EE" w:rsidRPr="00FE2165" w:rsidRDefault="000222EE" w:rsidP="000222EE">
            <w:pPr>
              <w:spacing w:after="0"/>
              <w:jc w:val="center"/>
              <w:rPr>
                <w:rFonts w:cs="Arial"/>
                <w:b/>
                <w:szCs w:val="20"/>
              </w:rPr>
            </w:pPr>
            <w:r w:rsidRPr="00FE2165">
              <w:rPr>
                <w:rFonts w:cs="Arial"/>
                <w:b/>
                <w:szCs w:val="20"/>
              </w:rPr>
              <w:t>BB1</w:t>
            </w:r>
          </w:p>
        </w:tc>
      </w:tr>
      <w:tr w:rsidR="00FE2165" w:rsidRPr="00FE2165" w14:paraId="2A3A4A84" w14:textId="77777777" w:rsidTr="000222EE">
        <w:tc>
          <w:tcPr>
            <w:tcW w:w="2410" w:type="dxa"/>
          </w:tcPr>
          <w:p w14:paraId="7756F68A" w14:textId="77777777" w:rsidR="000222EE" w:rsidRPr="00FE2165" w:rsidRDefault="000222EE">
            <w:pPr>
              <w:numPr>
                <w:ilvl w:val="0"/>
                <w:numId w:val="1"/>
              </w:numPr>
              <w:spacing w:after="0"/>
              <w:contextualSpacing/>
              <w:jc w:val="left"/>
              <w:rPr>
                <w:rFonts w:eastAsia="Calibri" w:cs="Arial"/>
                <w:szCs w:val="20"/>
                <w:lang w:eastAsia="en-US"/>
              </w:rPr>
            </w:pPr>
            <w:r w:rsidRPr="00FE2165">
              <w:rPr>
                <w:rFonts w:eastAsia="Calibri" w:cs="Arial"/>
                <w:szCs w:val="20"/>
                <w:lang w:eastAsia="en-US"/>
              </w:rPr>
              <w:t>Rok izvršenja</w:t>
            </w:r>
          </w:p>
        </w:tc>
        <w:tc>
          <w:tcPr>
            <w:tcW w:w="1984" w:type="dxa"/>
          </w:tcPr>
          <w:p w14:paraId="5E3D12B4" w14:textId="77777777" w:rsidR="000222EE" w:rsidRPr="00FE2165" w:rsidRDefault="000222EE" w:rsidP="000222EE">
            <w:pPr>
              <w:spacing w:after="0"/>
              <w:jc w:val="center"/>
              <w:rPr>
                <w:rFonts w:cs="Arial"/>
                <w:szCs w:val="20"/>
              </w:rPr>
            </w:pPr>
            <w:r w:rsidRPr="00FE2165">
              <w:rPr>
                <w:rFonts w:cs="Arial"/>
                <w:szCs w:val="20"/>
              </w:rPr>
              <w:t>20 %</w:t>
            </w:r>
          </w:p>
        </w:tc>
        <w:tc>
          <w:tcPr>
            <w:tcW w:w="1985" w:type="dxa"/>
          </w:tcPr>
          <w:p w14:paraId="680365EB" w14:textId="77777777" w:rsidR="000222EE" w:rsidRPr="00FE2165" w:rsidRDefault="000222EE" w:rsidP="000222EE">
            <w:pPr>
              <w:spacing w:after="0"/>
              <w:jc w:val="center"/>
              <w:rPr>
                <w:rFonts w:cs="Arial"/>
                <w:szCs w:val="20"/>
              </w:rPr>
            </w:pPr>
            <w:r w:rsidRPr="00FE2165">
              <w:rPr>
                <w:rFonts w:cs="Arial"/>
                <w:szCs w:val="20"/>
              </w:rPr>
              <w:t>2</w:t>
            </w:r>
            <w:r w:rsidR="00DA4A5F" w:rsidRPr="00FE2165">
              <w:rPr>
                <w:rFonts w:cs="Arial"/>
                <w:szCs w:val="20"/>
              </w:rPr>
              <w:t>0</w:t>
            </w:r>
          </w:p>
        </w:tc>
        <w:tc>
          <w:tcPr>
            <w:tcW w:w="1984" w:type="dxa"/>
          </w:tcPr>
          <w:p w14:paraId="6569E31A" w14:textId="77777777" w:rsidR="000222EE" w:rsidRPr="00FE2165" w:rsidRDefault="000222EE" w:rsidP="000222EE">
            <w:pPr>
              <w:spacing w:after="0"/>
              <w:jc w:val="center"/>
              <w:rPr>
                <w:rFonts w:cs="Arial"/>
                <w:b/>
                <w:szCs w:val="20"/>
              </w:rPr>
            </w:pPr>
            <w:r w:rsidRPr="00FE2165">
              <w:rPr>
                <w:rFonts w:cs="Arial"/>
                <w:b/>
                <w:szCs w:val="20"/>
              </w:rPr>
              <w:t>BB2</w:t>
            </w:r>
          </w:p>
        </w:tc>
      </w:tr>
      <w:tr w:rsidR="000222EE" w:rsidRPr="001A4280" w14:paraId="7F966352" w14:textId="77777777" w:rsidTr="000222EE">
        <w:tc>
          <w:tcPr>
            <w:tcW w:w="2410" w:type="dxa"/>
            <w:shd w:val="clear" w:color="auto" w:fill="BFBFBF"/>
          </w:tcPr>
          <w:p w14:paraId="19497D47" w14:textId="77777777" w:rsidR="000222EE" w:rsidRPr="001A4280" w:rsidRDefault="000222EE" w:rsidP="000222EE">
            <w:pPr>
              <w:spacing w:after="0"/>
              <w:ind w:left="720"/>
              <w:contextualSpacing/>
              <w:jc w:val="left"/>
              <w:rPr>
                <w:rFonts w:eastAsia="Calibri" w:cs="Arial"/>
                <w:szCs w:val="20"/>
                <w:lang w:eastAsia="en-US"/>
              </w:rPr>
            </w:pPr>
            <w:r w:rsidRPr="001A4280">
              <w:rPr>
                <w:rFonts w:eastAsia="Calibri" w:cs="Arial"/>
                <w:szCs w:val="20"/>
                <w:lang w:eastAsia="en-US"/>
              </w:rPr>
              <w:t>Ukupno</w:t>
            </w:r>
          </w:p>
        </w:tc>
        <w:tc>
          <w:tcPr>
            <w:tcW w:w="1984" w:type="dxa"/>
            <w:shd w:val="clear" w:color="auto" w:fill="BFBFBF"/>
          </w:tcPr>
          <w:p w14:paraId="3357BFAC" w14:textId="77777777" w:rsidR="000222EE" w:rsidRPr="001A4280" w:rsidRDefault="000222EE" w:rsidP="000222EE">
            <w:pPr>
              <w:spacing w:after="0"/>
              <w:jc w:val="left"/>
              <w:rPr>
                <w:rFonts w:cs="Arial"/>
                <w:szCs w:val="20"/>
              </w:rPr>
            </w:pPr>
            <w:r w:rsidRPr="001A4280">
              <w:rPr>
                <w:rFonts w:cs="Arial"/>
                <w:szCs w:val="20"/>
              </w:rPr>
              <w:t xml:space="preserve">          100 %</w:t>
            </w:r>
          </w:p>
        </w:tc>
        <w:tc>
          <w:tcPr>
            <w:tcW w:w="1985" w:type="dxa"/>
            <w:shd w:val="clear" w:color="auto" w:fill="BFBFBF"/>
          </w:tcPr>
          <w:p w14:paraId="4860E9C6" w14:textId="77777777" w:rsidR="000222EE" w:rsidRPr="001A4280" w:rsidRDefault="000222EE" w:rsidP="000222EE">
            <w:pPr>
              <w:spacing w:after="0"/>
              <w:jc w:val="left"/>
              <w:rPr>
                <w:rFonts w:cs="Arial"/>
                <w:szCs w:val="20"/>
              </w:rPr>
            </w:pPr>
            <w:r w:rsidRPr="001A4280">
              <w:rPr>
                <w:rFonts w:cs="Arial"/>
                <w:szCs w:val="20"/>
              </w:rPr>
              <w:t xml:space="preserve">          100 %</w:t>
            </w:r>
          </w:p>
        </w:tc>
        <w:tc>
          <w:tcPr>
            <w:tcW w:w="1984" w:type="dxa"/>
            <w:shd w:val="clear" w:color="auto" w:fill="BFBFBF"/>
          </w:tcPr>
          <w:p w14:paraId="48F524ED" w14:textId="77777777" w:rsidR="000222EE" w:rsidRPr="001A4280" w:rsidRDefault="000222EE" w:rsidP="000222EE">
            <w:pPr>
              <w:spacing w:after="0"/>
              <w:jc w:val="left"/>
              <w:rPr>
                <w:rFonts w:cs="Arial"/>
                <w:b/>
                <w:szCs w:val="20"/>
              </w:rPr>
            </w:pPr>
            <w:r w:rsidRPr="001A4280">
              <w:rPr>
                <w:rFonts w:cs="Arial"/>
                <w:b/>
                <w:szCs w:val="20"/>
              </w:rPr>
              <w:t xml:space="preserve">            </w:t>
            </w:r>
            <w:proofErr w:type="spellStart"/>
            <w:r w:rsidRPr="001A4280">
              <w:rPr>
                <w:rFonts w:cs="Arial"/>
                <w:b/>
                <w:szCs w:val="20"/>
              </w:rPr>
              <w:t>BBn</w:t>
            </w:r>
            <w:proofErr w:type="spellEnd"/>
          </w:p>
        </w:tc>
      </w:tr>
    </w:tbl>
    <w:p w14:paraId="476D4F14" w14:textId="77777777" w:rsidR="00D85B8D" w:rsidRDefault="00D85B8D" w:rsidP="001A4280">
      <w:pPr>
        <w:autoSpaceDE w:val="0"/>
        <w:autoSpaceDN w:val="0"/>
        <w:adjustRightInd w:val="0"/>
        <w:spacing w:after="0"/>
        <w:jc w:val="left"/>
        <w:rPr>
          <w:rFonts w:eastAsia="Calibri" w:cs="Arial"/>
          <w:b/>
          <w:bCs/>
          <w:color w:val="000000"/>
          <w:szCs w:val="20"/>
          <w:lang w:eastAsia="en-US"/>
        </w:rPr>
      </w:pPr>
    </w:p>
    <w:p w14:paraId="477F89B5" w14:textId="09792CD8" w:rsidR="001A4280" w:rsidRDefault="001A4280" w:rsidP="001A4280">
      <w:pPr>
        <w:autoSpaceDE w:val="0"/>
        <w:autoSpaceDN w:val="0"/>
        <w:adjustRightInd w:val="0"/>
        <w:spacing w:after="0"/>
        <w:jc w:val="left"/>
        <w:rPr>
          <w:rFonts w:eastAsia="Calibri" w:cs="Arial"/>
          <w:b/>
          <w:bCs/>
          <w:color w:val="000000"/>
          <w:szCs w:val="20"/>
          <w:lang w:eastAsia="en-US"/>
        </w:rPr>
      </w:pPr>
      <w:r w:rsidRPr="001A4280">
        <w:rPr>
          <w:rFonts w:eastAsia="Calibri" w:cs="Arial"/>
          <w:b/>
          <w:bCs/>
          <w:color w:val="000000"/>
          <w:szCs w:val="20"/>
          <w:lang w:eastAsia="en-US"/>
        </w:rPr>
        <w:t>Opis kriterija i način utvrđivanja bodovne vrijednosti:</w:t>
      </w:r>
    </w:p>
    <w:p w14:paraId="08BA0242" w14:textId="77777777" w:rsidR="001C12AB" w:rsidRPr="001A4280" w:rsidRDefault="001C12AB" w:rsidP="001A4280">
      <w:pPr>
        <w:autoSpaceDE w:val="0"/>
        <w:autoSpaceDN w:val="0"/>
        <w:adjustRightInd w:val="0"/>
        <w:spacing w:after="0"/>
        <w:jc w:val="left"/>
        <w:rPr>
          <w:rFonts w:eastAsia="Calibri" w:cs="Arial"/>
          <w:b/>
          <w:bCs/>
          <w:color w:val="000000"/>
          <w:szCs w:val="20"/>
          <w:lang w:eastAsia="en-US"/>
        </w:rPr>
      </w:pPr>
    </w:p>
    <w:p w14:paraId="02D2BD9F" w14:textId="77777777" w:rsidR="001A4280" w:rsidRPr="001A4280" w:rsidRDefault="001A4280" w:rsidP="001A4280">
      <w:pPr>
        <w:autoSpaceDE w:val="0"/>
        <w:autoSpaceDN w:val="0"/>
        <w:adjustRightInd w:val="0"/>
        <w:spacing w:after="0"/>
        <w:jc w:val="left"/>
        <w:rPr>
          <w:rFonts w:eastAsia="Calibri" w:cs="Arial"/>
          <w:bCs/>
          <w:color w:val="000000"/>
          <w:szCs w:val="20"/>
          <w:lang w:eastAsia="en-US"/>
        </w:rPr>
      </w:pPr>
      <w:r w:rsidRPr="001A4280">
        <w:rPr>
          <w:rFonts w:eastAsia="Calibri" w:cs="Arial"/>
          <w:b/>
          <w:bCs/>
          <w:color w:val="000000"/>
          <w:szCs w:val="20"/>
          <w:lang w:eastAsia="en-US"/>
        </w:rPr>
        <w:t>1.</w:t>
      </w:r>
      <w:r w:rsidRPr="001A4280">
        <w:rPr>
          <w:rFonts w:eastAsia="Calibri" w:cs="Arial"/>
          <w:bCs/>
          <w:color w:val="000000"/>
          <w:szCs w:val="20"/>
          <w:lang w:eastAsia="en-US"/>
        </w:rPr>
        <w:t xml:space="preserve"> Sastav i ocjenjivanje odabira sukladno kriteriju cijene ponude bez PDV-a </w:t>
      </w:r>
      <w:r w:rsidRPr="001A4280">
        <w:rPr>
          <w:rFonts w:eastAsia="Calibri" w:cs="Arial"/>
          <w:b/>
          <w:bCs/>
          <w:color w:val="000000"/>
          <w:szCs w:val="20"/>
          <w:lang w:eastAsia="en-US"/>
        </w:rPr>
        <w:t>(BB1)</w:t>
      </w:r>
    </w:p>
    <w:p w14:paraId="69C14092" w14:textId="77777777" w:rsidR="001A4280" w:rsidRPr="001A4280" w:rsidRDefault="001A4280" w:rsidP="001A4280">
      <w:pPr>
        <w:autoSpaceDE w:val="0"/>
        <w:autoSpaceDN w:val="0"/>
        <w:adjustRightInd w:val="0"/>
        <w:spacing w:after="0"/>
        <w:jc w:val="left"/>
        <w:rPr>
          <w:rFonts w:eastAsia="Calibri" w:cs="Arial"/>
          <w:color w:val="000000"/>
          <w:szCs w:val="20"/>
          <w:lang w:eastAsia="en-US"/>
        </w:rPr>
      </w:pPr>
      <w:r w:rsidRPr="001A4280">
        <w:rPr>
          <w:rFonts w:eastAsia="Calibri" w:cs="Arial"/>
          <w:color w:val="000000"/>
          <w:szCs w:val="20"/>
          <w:lang w:eastAsia="en-US"/>
        </w:rPr>
        <w:t xml:space="preserve">Maksimalni broj bodova koji ponuditelj može ostvariti prema ovom kriteriju je </w:t>
      </w:r>
      <w:r w:rsidR="008D08CE">
        <w:rPr>
          <w:rFonts w:eastAsia="Calibri" w:cs="Arial"/>
          <w:bCs/>
          <w:szCs w:val="20"/>
          <w:lang w:eastAsia="en-US"/>
        </w:rPr>
        <w:t>8</w:t>
      </w:r>
      <w:r w:rsidRPr="001A4280">
        <w:rPr>
          <w:rFonts w:eastAsia="Calibri" w:cs="Arial"/>
          <w:bCs/>
          <w:szCs w:val="20"/>
          <w:lang w:eastAsia="en-US"/>
        </w:rPr>
        <w:t>0</w:t>
      </w:r>
      <w:r w:rsidRPr="001A4280">
        <w:rPr>
          <w:rFonts w:eastAsia="Calibri" w:cs="Arial"/>
          <w:szCs w:val="20"/>
          <w:lang w:eastAsia="en-US"/>
        </w:rPr>
        <w:t>.</w:t>
      </w:r>
    </w:p>
    <w:p w14:paraId="35D709A4" w14:textId="77777777" w:rsidR="001A4280" w:rsidRPr="001A4280" w:rsidRDefault="001A4280" w:rsidP="001A4280">
      <w:pPr>
        <w:autoSpaceDE w:val="0"/>
        <w:autoSpaceDN w:val="0"/>
        <w:adjustRightInd w:val="0"/>
        <w:spacing w:after="0"/>
        <w:jc w:val="left"/>
        <w:rPr>
          <w:rFonts w:eastAsia="Calibri" w:cs="Arial"/>
          <w:color w:val="000000"/>
          <w:szCs w:val="20"/>
          <w:lang w:eastAsia="en-US"/>
        </w:rPr>
      </w:pPr>
      <w:r w:rsidRPr="001A4280">
        <w:rPr>
          <w:rFonts w:eastAsia="Calibri" w:cs="Arial"/>
          <w:color w:val="000000"/>
          <w:szCs w:val="20"/>
          <w:lang w:eastAsia="en-US"/>
        </w:rPr>
        <w:t>Ponuda sa najnižom ponuđenom cijenom u postupku smatra se najpovoljnijom (pod a).</w:t>
      </w:r>
    </w:p>
    <w:p w14:paraId="1599B8F0" w14:textId="77777777" w:rsidR="001A4280" w:rsidRPr="001A4280" w:rsidRDefault="001A4280" w:rsidP="001A4280">
      <w:pPr>
        <w:autoSpaceDE w:val="0"/>
        <w:autoSpaceDN w:val="0"/>
        <w:adjustRightInd w:val="0"/>
        <w:spacing w:after="0"/>
        <w:jc w:val="left"/>
        <w:rPr>
          <w:rFonts w:eastAsia="Calibri" w:cs="Arial"/>
          <w:color w:val="000000"/>
          <w:szCs w:val="20"/>
          <w:lang w:eastAsia="en-US"/>
        </w:rPr>
      </w:pPr>
      <w:r w:rsidRPr="001A4280">
        <w:rPr>
          <w:rFonts w:eastAsia="Calibri" w:cs="Arial"/>
          <w:color w:val="000000"/>
          <w:szCs w:val="20"/>
          <w:lang w:eastAsia="en-US"/>
        </w:rPr>
        <w:t>Iznos cijene pojedine ponude u postupku pregleda i ocjene (pod b).</w:t>
      </w:r>
    </w:p>
    <w:p w14:paraId="4558994B" w14:textId="77777777" w:rsidR="001A4280" w:rsidRPr="001A4280" w:rsidRDefault="001A4280" w:rsidP="001A4280">
      <w:pPr>
        <w:autoSpaceDE w:val="0"/>
        <w:autoSpaceDN w:val="0"/>
        <w:adjustRightInd w:val="0"/>
        <w:spacing w:after="0"/>
        <w:jc w:val="left"/>
        <w:rPr>
          <w:rFonts w:eastAsia="Calibri" w:cs="Arial"/>
          <w:color w:val="000000"/>
          <w:szCs w:val="20"/>
          <w:lang w:eastAsia="en-US"/>
        </w:rPr>
      </w:pPr>
      <w:r w:rsidRPr="001A4280">
        <w:rPr>
          <w:rFonts w:eastAsia="Calibri" w:cs="Arial"/>
          <w:color w:val="000000"/>
          <w:szCs w:val="20"/>
          <w:lang w:eastAsia="en-US"/>
        </w:rPr>
        <w:t xml:space="preserve">Bodovna vrijednost prema ovom kriteriju izračunava se prema slijedećoj formuli: </w:t>
      </w:r>
    </w:p>
    <w:p w14:paraId="72FD9E5F" w14:textId="77777777" w:rsidR="001A4280" w:rsidRPr="001A4280" w:rsidRDefault="001A4280" w:rsidP="001A4280">
      <w:pPr>
        <w:autoSpaceDE w:val="0"/>
        <w:autoSpaceDN w:val="0"/>
        <w:adjustRightInd w:val="0"/>
        <w:spacing w:after="0"/>
        <w:jc w:val="left"/>
        <w:rPr>
          <w:rFonts w:eastAsia="Calibri" w:cs="Arial"/>
          <w:color w:val="000000"/>
          <w:szCs w:val="20"/>
          <w:lang w:eastAsia="en-US"/>
        </w:rPr>
      </w:pPr>
    </w:p>
    <w:p w14:paraId="06B19156" w14:textId="77777777" w:rsidR="001A4280" w:rsidRPr="001A4280" w:rsidRDefault="001A4280">
      <w:pPr>
        <w:numPr>
          <w:ilvl w:val="0"/>
          <w:numId w:val="3"/>
        </w:numPr>
        <w:autoSpaceDE w:val="0"/>
        <w:autoSpaceDN w:val="0"/>
        <w:adjustRightInd w:val="0"/>
        <w:spacing w:after="0"/>
        <w:jc w:val="left"/>
        <w:rPr>
          <w:rFonts w:eastAsia="Calibri" w:cs="Arial"/>
          <w:color w:val="000000"/>
          <w:szCs w:val="20"/>
          <w:lang w:eastAsia="en-US"/>
        </w:rPr>
      </w:pPr>
      <w:r w:rsidRPr="001A4280">
        <w:rPr>
          <w:rFonts w:eastAsia="Calibri" w:cs="Arial"/>
          <w:color w:val="000000"/>
          <w:szCs w:val="20"/>
          <w:lang w:eastAsia="en-US"/>
        </w:rPr>
        <w:t>Najniža ponuđena cijena</w:t>
      </w:r>
    </w:p>
    <w:p w14:paraId="6521363B" w14:textId="77777777" w:rsidR="001A4280" w:rsidRPr="00FE2165" w:rsidRDefault="001A4280" w:rsidP="001A4280">
      <w:pPr>
        <w:autoSpaceDE w:val="0"/>
        <w:autoSpaceDN w:val="0"/>
        <w:adjustRightInd w:val="0"/>
        <w:spacing w:after="0"/>
        <w:jc w:val="left"/>
        <w:rPr>
          <w:rFonts w:eastAsia="Calibri" w:cs="Arial"/>
          <w:szCs w:val="20"/>
          <w:lang w:eastAsia="en-US"/>
        </w:rPr>
      </w:pPr>
      <w:r w:rsidRPr="00FE2165">
        <w:rPr>
          <w:rFonts w:eastAsia="Calibri" w:cs="Arial"/>
          <w:szCs w:val="20"/>
          <w:lang w:eastAsia="en-US"/>
        </w:rPr>
        <w:t xml:space="preserve">Broj bodova = --------------------------------------------  x  </w:t>
      </w:r>
      <w:r w:rsidR="00A84641" w:rsidRPr="00FE2165">
        <w:rPr>
          <w:rFonts w:eastAsia="Calibri" w:cs="Arial"/>
          <w:szCs w:val="20"/>
          <w:lang w:eastAsia="en-US"/>
        </w:rPr>
        <w:t>8</w:t>
      </w:r>
      <w:r w:rsidRPr="00FE2165">
        <w:rPr>
          <w:rFonts w:eastAsia="Calibri" w:cs="Arial"/>
          <w:szCs w:val="20"/>
          <w:lang w:eastAsia="en-US"/>
        </w:rPr>
        <w:t xml:space="preserve">0 </w:t>
      </w:r>
    </w:p>
    <w:p w14:paraId="462A52CB" w14:textId="77777777" w:rsidR="001A4280" w:rsidRPr="001A4280" w:rsidRDefault="001A4280">
      <w:pPr>
        <w:numPr>
          <w:ilvl w:val="0"/>
          <w:numId w:val="3"/>
        </w:numPr>
        <w:autoSpaceDE w:val="0"/>
        <w:autoSpaceDN w:val="0"/>
        <w:adjustRightInd w:val="0"/>
        <w:spacing w:after="0"/>
        <w:jc w:val="left"/>
        <w:rPr>
          <w:rFonts w:eastAsia="Calibri" w:cs="Arial"/>
          <w:color w:val="000000"/>
          <w:szCs w:val="20"/>
          <w:lang w:eastAsia="en-US"/>
        </w:rPr>
      </w:pPr>
      <w:r w:rsidRPr="001A4280">
        <w:rPr>
          <w:rFonts w:eastAsia="Calibri" w:cs="Arial"/>
          <w:color w:val="000000"/>
          <w:szCs w:val="20"/>
          <w:lang w:eastAsia="en-US"/>
        </w:rPr>
        <w:t>Cijena ponude</w:t>
      </w:r>
    </w:p>
    <w:p w14:paraId="60B71C06" w14:textId="77777777" w:rsidR="001A4280" w:rsidRPr="001A4280" w:rsidRDefault="001A4280" w:rsidP="001A4280">
      <w:pPr>
        <w:autoSpaceDE w:val="0"/>
        <w:autoSpaceDN w:val="0"/>
        <w:adjustRightInd w:val="0"/>
        <w:spacing w:after="0"/>
        <w:jc w:val="left"/>
        <w:rPr>
          <w:rFonts w:eastAsia="Calibri" w:cs="Arial"/>
          <w:b/>
          <w:bCs/>
          <w:color w:val="000000"/>
          <w:szCs w:val="20"/>
          <w:lang w:eastAsia="en-US"/>
        </w:rPr>
      </w:pPr>
    </w:p>
    <w:p w14:paraId="6BBAE9B2" w14:textId="77777777" w:rsidR="001A4280" w:rsidRPr="001A4280" w:rsidRDefault="001A4280" w:rsidP="001A4280">
      <w:pPr>
        <w:autoSpaceDE w:val="0"/>
        <w:autoSpaceDN w:val="0"/>
        <w:adjustRightInd w:val="0"/>
        <w:spacing w:after="0"/>
        <w:jc w:val="left"/>
        <w:rPr>
          <w:rFonts w:eastAsia="Calibri" w:cs="Arial"/>
          <w:b/>
          <w:bCs/>
          <w:szCs w:val="20"/>
          <w:u w:val="single"/>
          <w:lang w:eastAsia="en-US"/>
        </w:rPr>
      </w:pPr>
      <w:r w:rsidRPr="001A4280">
        <w:rPr>
          <w:rFonts w:eastAsia="Calibri" w:cs="Arial"/>
          <w:b/>
          <w:bCs/>
          <w:szCs w:val="20"/>
          <w:u w:val="single"/>
          <w:lang w:eastAsia="en-US"/>
        </w:rPr>
        <w:t>Podatci o traženom kriteriju upisuju se u Troškovnik!</w:t>
      </w:r>
    </w:p>
    <w:p w14:paraId="7CA4317E" w14:textId="77777777" w:rsidR="001A4280" w:rsidRPr="001A4280" w:rsidRDefault="001A4280" w:rsidP="001A4280">
      <w:pPr>
        <w:autoSpaceDE w:val="0"/>
        <w:autoSpaceDN w:val="0"/>
        <w:adjustRightInd w:val="0"/>
        <w:spacing w:after="0"/>
        <w:jc w:val="left"/>
        <w:rPr>
          <w:rFonts w:eastAsia="Calibri" w:cs="Arial"/>
          <w:b/>
          <w:bCs/>
          <w:color w:val="000000"/>
          <w:szCs w:val="20"/>
          <w:lang w:eastAsia="en-US"/>
        </w:rPr>
      </w:pPr>
    </w:p>
    <w:p w14:paraId="420BBB44" w14:textId="77777777" w:rsidR="001A4280" w:rsidRPr="00FE2165" w:rsidRDefault="001A4280" w:rsidP="001A4280">
      <w:pPr>
        <w:autoSpaceDE w:val="0"/>
        <w:autoSpaceDN w:val="0"/>
        <w:adjustRightInd w:val="0"/>
        <w:spacing w:after="0"/>
        <w:jc w:val="left"/>
        <w:rPr>
          <w:rFonts w:eastAsia="Calibri" w:cs="Arial"/>
          <w:bCs/>
          <w:szCs w:val="20"/>
          <w:lang w:eastAsia="en-US"/>
        </w:rPr>
      </w:pPr>
      <w:r w:rsidRPr="00FE2165">
        <w:rPr>
          <w:rFonts w:eastAsia="Calibri" w:cs="Arial"/>
          <w:b/>
          <w:bCs/>
          <w:szCs w:val="20"/>
          <w:lang w:eastAsia="en-US"/>
        </w:rPr>
        <w:t>2.</w:t>
      </w:r>
      <w:r w:rsidRPr="00FE2165">
        <w:rPr>
          <w:rFonts w:eastAsia="Calibri" w:cs="Arial"/>
          <w:bCs/>
          <w:szCs w:val="20"/>
          <w:lang w:eastAsia="en-US"/>
        </w:rPr>
        <w:t xml:space="preserve"> Sastav i ocjenjivanje odabira sukladno kriteriju rok izvršenja </w:t>
      </w:r>
      <w:r w:rsidRPr="00FE2165">
        <w:rPr>
          <w:rFonts w:eastAsia="Calibri" w:cs="Arial"/>
          <w:b/>
          <w:bCs/>
          <w:szCs w:val="20"/>
          <w:lang w:eastAsia="en-US"/>
        </w:rPr>
        <w:t>(BB2)</w:t>
      </w:r>
    </w:p>
    <w:p w14:paraId="571BE95B" w14:textId="77777777" w:rsidR="001A4280" w:rsidRPr="00FE2165" w:rsidRDefault="001A4280" w:rsidP="001A4280">
      <w:pPr>
        <w:autoSpaceDE w:val="0"/>
        <w:autoSpaceDN w:val="0"/>
        <w:adjustRightInd w:val="0"/>
        <w:spacing w:after="0"/>
        <w:jc w:val="left"/>
        <w:rPr>
          <w:rFonts w:eastAsia="Calibri" w:cs="Arial"/>
          <w:bCs/>
          <w:szCs w:val="20"/>
          <w:lang w:eastAsia="en-US"/>
        </w:rPr>
      </w:pPr>
      <w:r w:rsidRPr="00FE2165">
        <w:rPr>
          <w:rFonts w:eastAsia="Calibri" w:cs="Arial"/>
          <w:szCs w:val="20"/>
          <w:lang w:eastAsia="en-US"/>
        </w:rPr>
        <w:t xml:space="preserve">Maksimalni broj bodova koji ponuditelj može ostvariti po ovom kriteriju je </w:t>
      </w:r>
      <w:r w:rsidR="008D08CE" w:rsidRPr="00FE2165">
        <w:rPr>
          <w:rFonts w:eastAsia="Calibri" w:cs="Arial"/>
          <w:bCs/>
          <w:szCs w:val="20"/>
          <w:lang w:eastAsia="en-US"/>
        </w:rPr>
        <w:t>2</w:t>
      </w:r>
      <w:r w:rsidRPr="00FE2165">
        <w:rPr>
          <w:rFonts w:eastAsia="Calibri" w:cs="Arial"/>
          <w:bCs/>
          <w:szCs w:val="20"/>
          <w:lang w:eastAsia="en-US"/>
        </w:rPr>
        <w:t>0.</w:t>
      </w:r>
    </w:p>
    <w:p w14:paraId="64D4371A" w14:textId="77777777" w:rsidR="00D11BFE" w:rsidRPr="00FE2165" w:rsidRDefault="00D11BFE" w:rsidP="001A4280">
      <w:pPr>
        <w:autoSpaceDE w:val="0"/>
        <w:autoSpaceDN w:val="0"/>
        <w:adjustRightInd w:val="0"/>
        <w:spacing w:after="0"/>
        <w:jc w:val="left"/>
        <w:rPr>
          <w:rFonts w:eastAsia="Calibri" w:cs="Arial"/>
          <w:bCs/>
          <w:szCs w:val="20"/>
          <w:lang w:eastAsia="en-US"/>
        </w:rPr>
      </w:pPr>
      <w:r w:rsidRPr="00FE2165">
        <w:rPr>
          <w:rFonts w:eastAsia="Calibri" w:cs="Arial"/>
          <w:bCs/>
          <w:szCs w:val="20"/>
          <w:lang w:eastAsia="en-US"/>
        </w:rPr>
        <w:t>Rok izvršenja podrazumijeva broj dana, maksimalno dvoznamenkasti broj.</w:t>
      </w:r>
    </w:p>
    <w:p w14:paraId="3C52C1A1" w14:textId="77777777" w:rsidR="001A4280" w:rsidRPr="00FE2165" w:rsidRDefault="001A4280" w:rsidP="001A4280">
      <w:pPr>
        <w:autoSpaceDE w:val="0"/>
        <w:autoSpaceDN w:val="0"/>
        <w:adjustRightInd w:val="0"/>
        <w:spacing w:after="0"/>
        <w:jc w:val="left"/>
        <w:rPr>
          <w:rFonts w:eastAsia="Calibri" w:cs="Arial"/>
          <w:bCs/>
          <w:szCs w:val="20"/>
          <w:lang w:eastAsia="en-US"/>
        </w:rPr>
      </w:pPr>
      <w:r w:rsidRPr="00FE2165">
        <w:rPr>
          <w:rFonts w:eastAsia="Calibri" w:cs="Arial"/>
          <w:bCs/>
          <w:szCs w:val="20"/>
          <w:lang w:eastAsia="en-US"/>
        </w:rPr>
        <w:t>Ponuda sa najkraćim rokom izvršenja u postupku smatra se najpovoljnijom (pod a),</w:t>
      </w:r>
    </w:p>
    <w:p w14:paraId="4DDB0784" w14:textId="77777777" w:rsidR="001A4280" w:rsidRPr="00FE2165" w:rsidRDefault="001A4280" w:rsidP="001A4280">
      <w:pPr>
        <w:autoSpaceDE w:val="0"/>
        <w:autoSpaceDN w:val="0"/>
        <w:adjustRightInd w:val="0"/>
        <w:spacing w:after="0"/>
        <w:jc w:val="left"/>
        <w:rPr>
          <w:rFonts w:eastAsia="Calibri" w:cs="Arial"/>
          <w:bCs/>
          <w:szCs w:val="20"/>
          <w:lang w:eastAsia="en-US"/>
        </w:rPr>
      </w:pPr>
      <w:r w:rsidRPr="00FE2165">
        <w:rPr>
          <w:rFonts w:eastAsia="Calibri" w:cs="Arial"/>
          <w:bCs/>
          <w:szCs w:val="20"/>
          <w:lang w:eastAsia="en-US"/>
        </w:rPr>
        <w:t>Rok izvršenja iz pojedine ponude u postupku pregleda i ocjene (pod b).</w:t>
      </w:r>
    </w:p>
    <w:p w14:paraId="66BC3E79" w14:textId="77777777" w:rsidR="001A4280" w:rsidRPr="00FE2165" w:rsidRDefault="001A4280" w:rsidP="001A4280">
      <w:pPr>
        <w:autoSpaceDE w:val="0"/>
        <w:autoSpaceDN w:val="0"/>
        <w:adjustRightInd w:val="0"/>
        <w:spacing w:after="0"/>
        <w:jc w:val="left"/>
        <w:rPr>
          <w:rFonts w:eastAsia="Calibri" w:cs="Arial"/>
          <w:szCs w:val="20"/>
          <w:lang w:eastAsia="en-US"/>
        </w:rPr>
      </w:pPr>
      <w:r w:rsidRPr="00FE2165">
        <w:rPr>
          <w:rFonts w:eastAsia="Calibri" w:cs="Arial"/>
          <w:szCs w:val="20"/>
          <w:lang w:eastAsia="en-US"/>
        </w:rPr>
        <w:t xml:space="preserve">Bodovna vrijednost prema ovom kriteriju izračunava se prema slijedećoj formuli: </w:t>
      </w:r>
    </w:p>
    <w:p w14:paraId="5EB59AE5" w14:textId="77777777" w:rsidR="001A4280" w:rsidRPr="00FE2165" w:rsidRDefault="001A4280" w:rsidP="001A4280">
      <w:pPr>
        <w:autoSpaceDE w:val="0"/>
        <w:autoSpaceDN w:val="0"/>
        <w:adjustRightInd w:val="0"/>
        <w:spacing w:after="0"/>
        <w:jc w:val="left"/>
        <w:rPr>
          <w:rFonts w:eastAsia="Calibri" w:cs="Arial"/>
          <w:szCs w:val="20"/>
          <w:lang w:eastAsia="en-US"/>
        </w:rPr>
      </w:pPr>
    </w:p>
    <w:p w14:paraId="78043574" w14:textId="77777777" w:rsidR="001A4280" w:rsidRPr="00FE2165" w:rsidRDefault="001A4280">
      <w:pPr>
        <w:numPr>
          <w:ilvl w:val="0"/>
          <w:numId w:val="2"/>
        </w:numPr>
        <w:autoSpaceDE w:val="0"/>
        <w:autoSpaceDN w:val="0"/>
        <w:adjustRightInd w:val="0"/>
        <w:spacing w:after="0"/>
        <w:jc w:val="left"/>
        <w:rPr>
          <w:rFonts w:eastAsia="Calibri" w:cs="Arial"/>
          <w:szCs w:val="20"/>
          <w:lang w:eastAsia="en-US"/>
        </w:rPr>
      </w:pPr>
      <w:r w:rsidRPr="00FE2165">
        <w:rPr>
          <w:rFonts w:eastAsia="Calibri" w:cs="Arial"/>
          <w:szCs w:val="20"/>
          <w:lang w:eastAsia="en-US"/>
        </w:rPr>
        <w:lastRenderedPageBreak/>
        <w:t>Najkraći ponuđeni rok izvršenja</w:t>
      </w:r>
    </w:p>
    <w:p w14:paraId="5483A36B" w14:textId="77777777" w:rsidR="001A4280" w:rsidRPr="00FE2165" w:rsidRDefault="001A4280" w:rsidP="001A4280">
      <w:pPr>
        <w:autoSpaceDE w:val="0"/>
        <w:autoSpaceDN w:val="0"/>
        <w:adjustRightInd w:val="0"/>
        <w:spacing w:after="0"/>
        <w:jc w:val="left"/>
        <w:rPr>
          <w:rFonts w:eastAsia="Calibri" w:cs="Arial"/>
          <w:szCs w:val="20"/>
          <w:lang w:eastAsia="en-US"/>
        </w:rPr>
      </w:pPr>
      <w:r w:rsidRPr="00FE2165">
        <w:rPr>
          <w:rFonts w:eastAsia="Calibri" w:cs="Arial"/>
          <w:szCs w:val="20"/>
          <w:lang w:eastAsia="en-US"/>
        </w:rPr>
        <w:t xml:space="preserve">Broj bodova = ------------------------------------------------------  x  </w:t>
      </w:r>
      <w:r w:rsidR="00A84641" w:rsidRPr="00FE2165">
        <w:rPr>
          <w:rFonts w:eastAsia="Calibri" w:cs="Arial"/>
          <w:szCs w:val="20"/>
          <w:lang w:eastAsia="en-US"/>
        </w:rPr>
        <w:t>2</w:t>
      </w:r>
      <w:r w:rsidRPr="00FE2165">
        <w:rPr>
          <w:rFonts w:eastAsia="Calibri" w:cs="Arial"/>
          <w:szCs w:val="20"/>
          <w:lang w:eastAsia="en-US"/>
        </w:rPr>
        <w:t xml:space="preserve">0 </w:t>
      </w:r>
    </w:p>
    <w:p w14:paraId="59211883" w14:textId="77777777" w:rsidR="001A4280" w:rsidRPr="00FE2165" w:rsidRDefault="001A4280">
      <w:pPr>
        <w:numPr>
          <w:ilvl w:val="0"/>
          <w:numId w:val="2"/>
        </w:numPr>
        <w:autoSpaceDE w:val="0"/>
        <w:autoSpaceDN w:val="0"/>
        <w:adjustRightInd w:val="0"/>
        <w:spacing w:after="0"/>
        <w:jc w:val="left"/>
        <w:rPr>
          <w:rFonts w:eastAsia="Calibri" w:cs="Arial"/>
          <w:szCs w:val="20"/>
          <w:lang w:eastAsia="en-US"/>
        </w:rPr>
      </w:pPr>
      <w:r w:rsidRPr="00FE2165">
        <w:rPr>
          <w:rFonts w:eastAsia="Calibri" w:cs="Arial"/>
          <w:szCs w:val="20"/>
          <w:lang w:eastAsia="en-US"/>
        </w:rPr>
        <w:t>Rok izvršenja iz ponude</w:t>
      </w:r>
    </w:p>
    <w:p w14:paraId="65B62EDB" w14:textId="77777777" w:rsidR="008D08CE" w:rsidRDefault="008D08CE" w:rsidP="001A4280">
      <w:pPr>
        <w:autoSpaceDE w:val="0"/>
        <w:autoSpaceDN w:val="0"/>
        <w:adjustRightInd w:val="0"/>
        <w:spacing w:after="0"/>
        <w:jc w:val="left"/>
        <w:rPr>
          <w:rFonts w:eastAsia="Calibri" w:cs="Arial"/>
          <w:b/>
          <w:bCs/>
          <w:color w:val="FF0000"/>
          <w:szCs w:val="20"/>
          <w:u w:val="single"/>
          <w:lang w:eastAsia="en-US"/>
        </w:rPr>
      </w:pPr>
    </w:p>
    <w:p w14:paraId="7425E8E8" w14:textId="6B7CBFB0" w:rsidR="001A4280" w:rsidRPr="00F524D6" w:rsidRDefault="00F53E33" w:rsidP="001A4280">
      <w:pPr>
        <w:autoSpaceDE w:val="0"/>
        <w:autoSpaceDN w:val="0"/>
        <w:adjustRightInd w:val="0"/>
        <w:spacing w:after="0"/>
        <w:jc w:val="left"/>
        <w:rPr>
          <w:rFonts w:eastAsia="Calibri" w:cs="Arial"/>
          <w:b/>
          <w:bCs/>
          <w:szCs w:val="20"/>
          <w:u w:val="single"/>
          <w:lang w:eastAsia="en-US"/>
        </w:rPr>
      </w:pPr>
      <w:r w:rsidRPr="00EA0553">
        <w:rPr>
          <w:rFonts w:eastAsia="Calibri" w:cs="Arial"/>
          <w:b/>
          <w:bCs/>
          <w:szCs w:val="20"/>
          <w:u w:val="single"/>
          <w:lang w:eastAsia="en-US"/>
        </w:rPr>
        <w:t xml:space="preserve">Maksimalni predviđeni rok izvršenja ugovora je </w:t>
      </w:r>
      <w:r w:rsidR="008308F9">
        <w:rPr>
          <w:rFonts w:eastAsia="Calibri" w:cs="Arial"/>
          <w:b/>
          <w:bCs/>
          <w:szCs w:val="20"/>
          <w:u w:val="single"/>
          <w:lang w:eastAsia="en-US"/>
        </w:rPr>
        <w:t>tri</w:t>
      </w:r>
      <w:r w:rsidR="00EA0553" w:rsidRPr="00EA0553">
        <w:rPr>
          <w:rFonts w:eastAsia="Calibri" w:cs="Arial"/>
          <w:b/>
          <w:bCs/>
          <w:szCs w:val="20"/>
          <w:u w:val="single"/>
          <w:lang w:eastAsia="en-US"/>
        </w:rPr>
        <w:t>deset</w:t>
      </w:r>
      <w:r w:rsidR="002743D8" w:rsidRPr="00EA0553">
        <w:rPr>
          <w:rFonts w:eastAsia="Calibri" w:cs="Arial"/>
          <w:b/>
          <w:bCs/>
          <w:szCs w:val="20"/>
          <w:u w:val="single"/>
          <w:lang w:eastAsia="en-US"/>
        </w:rPr>
        <w:t xml:space="preserve"> dana</w:t>
      </w:r>
      <w:r w:rsidR="00EA0553" w:rsidRPr="00EA0553">
        <w:rPr>
          <w:rFonts w:eastAsia="Calibri" w:cs="Arial"/>
          <w:b/>
          <w:bCs/>
          <w:szCs w:val="20"/>
          <w:u w:val="single"/>
          <w:lang w:eastAsia="en-US"/>
        </w:rPr>
        <w:t xml:space="preserve"> </w:t>
      </w:r>
      <w:r w:rsidR="002743D8" w:rsidRPr="00EA0553">
        <w:rPr>
          <w:rFonts w:eastAsia="Calibri" w:cs="Arial"/>
          <w:b/>
          <w:bCs/>
          <w:szCs w:val="20"/>
          <w:u w:val="single"/>
          <w:lang w:eastAsia="en-US"/>
        </w:rPr>
        <w:t>(</w:t>
      </w:r>
      <w:r w:rsidR="008308F9">
        <w:rPr>
          <w:rFonts w:eastAsia="Calibri" w:cs="Arial"/>
          <w:b/>
          <w:bCs/>
          <w:szCs w:val="20"/>
          <w:u w:val="single"/>
          <w:lang w:eastAsia="en-US"/>
        </w:rPr>
        <w:t>3</w:t>
      </w:r>
      <w:r w:rsidR="002743D8" w:rsidRPr="00EA0553">
        <w:rPr>
          <w:rFonts w:eastAsia="Calibri" w:cs="Arial"/>
          <w:b/>
          <w:bCs/>
          <w:szCs w:val="20"/>
          <w:u w:val="single"/>
          <w:lang w:eastAsia="en-US"/>
        </w:rPr>
        <w:t>0</w:t>
      </w:r>
      <w:r w:rsidR="00416A10" w:rsidRPr="00EA0553">
        <w:rPr>
          <w:rFonts w:eastAsia="Calibri" w:cs="Arial"/>
          <w:b/>
          <w:bCs/>
          <w:szCs w:val="20"/>
          <w:u w:val="single"/>
          <w:lang w:eastAsia="en-US"/>
        </w:rPr>
        <w:t>) dana</w:t>
      </w:r>
      <w:r w:rsidRPr="00EA0553">
        <w:rPr>
          <w:rFonts w:eastAsia="Calibri" w:cs="Arial"/>
          <w:b/>
          <w:bCs/>
          <w:szCs w:val="20"/>
          <w:u w:val="single"/>
          <w:lang w:eastAsia="en-US"/>
        </w:rPr>
        <w:t xml:space="preserve">. </w:t>
      </w:r>
      <w:r w:rsidR="001A4280" w:rsidRPr="00F524D6">
        <w:rPr>
          <w:rFonts w:eastAsia="Calibri" w:cs="Arial"/>
          <w:b/>
          <w:bCs/>
          <w:szCs w:val="20"/>
          <w:u w:val="single"/>
          <w:lang w:eastAsia="en-US"/>
        </w:rPr>
        <w:t xml:space="preserve">Podatci o traženom kriteriju upisuju se u </w:t>
      </w:r>
      <w:r w:rsidR="000D55BD" w:rsidRPr="00F524D6">
        <w:rPr>
          <w:rFonts w:eastAsia="Calibri" w:cs="Arial"/>
          <w:b/>
          <w:bCs/>
          <w:szCs w:val="20"/>
          <w:u w:val="single"/>
          <w:lang w:eastAsia="en-US"/>
        </w:rPr>
        <w:t>Izjavu o roku izvršenja</w:t>
      </w:r>
      <w:r w:rsidR="001A4280" w:rsidRPr="00F524D6">
        <w:rPr>
          <w:rFonts w:eastAsia="Calibri" w:cs="Arial"/>
          <w:b/>
          <w:bCs/>
          <w:szCs w:val="20"/>
          <w:u w:val="single"/>
          <w:lang w:eastAsia="en-US"/>
        </w:rPr>
        <w:t>!</w:t>
      </w:r>
    </w:p>
    <w:p w14:paraId="59323C11" w14:textId="77777777" w:rsidR="000D55BD" w:rsidRPr="00FE2165" w:rsidRDefault="000D55BD" w:rsidP="000D55BD">
      <w:pPr>
        <w:autoSpaceDE w:val="0"/>
        <w:autoSpaceDN w:val="0"/>
        <w:adjustRightInd w:val="0"/>
        <w:spacing w:after="0"/>
        <w:jc w:val="left"/>
        <w:rPr>
          <w:rFonts w:eastAsia="Calibri" w:cs="Arial"/>
          <w:bCs/>
          <w:szCs w:val="20"/>
          <w:lang w:eastAsia="en-US"/>
        </w:rPr>
      </w:pPr>
      <w:r w:rsidRPr="00FE2165">
        <w:rPr>
          <w:rFonts w:eastAsia="Calibri" w:cs="Arial"/>
          <w:bCs/>
          <w:szCs w:val="20"/>
          <w:lang w:eastAsia="en-US"/>
        </w:rPr>
        <w:t xml:space="preserve">Ponuditelj u ponudi prilaže ispunjenu Izjavu o roku izvršenja (prilog Pozivu) u kojoj navodi rok izvršenja u danima, brojkom, maksimalno u dvije znamenke. Obrazac-predložak je fakultativni, te gospodarski subjekt može dostaviti svoj obrazac koji sadržava sve bitne elemente. </w:t>
      </w:r>
    </w:p>
    <w:p w14:paraId="1EE4EE54" w14:textId="77777777" w:rsidR="000D55BD" w:rsidRPr="00F524D6" w:rsidRDefault="000D55BD" w:rsidP="000D55BD">
      <w:pPr>
        <w:autoSpaceDE w:val="0"/>
        <w:autoSpaceDN w:val="0"/>
        <w:adjustRightInd w:val="0"/>
        <w:spacing w:after="0"/>
        <w:jc w:val="left"/>
        <w:rPr>
          <w:rFonts w:eastAsia="Calibri" w:cs="Arial"/>
          <w:bCs/>
          <w:szCs w:val="20"/>
          <w:lang w:eastAsia="en-US"/>
        </w:rPr>
      </w:pPr>
      <w:r w:rsidRPr="00F524D6">
        <w:rPr>
          <w:rFonts w:eastAsia="Calibri" w:cs="Arial"/>
          <w:bCs/>
          <w:szCs w:val="20"/>
          <w:lang w:eastAsia="en-US"/>
        </w:rPr>
        <w:t xml:space="preserve">Za zajednicu gospodarskih subjekata navedene dokumente može ispuniti vodeći član zajednice. Gospodarski  subjekti koji su u ponudi navedeni u svojstvu </w:t>
      </w:r>
      <w:proofErr w:type="spellStart"/>
      <w:r w:rsidRPr="00F524D6">
        <w:rPr>
          <w:rFonts w:eastAsia="Calibri" w:cs="Arial"/>
          <w:bCs/>
          <w:szCs w:val="20"/>
          <w:lang w:eastAsia="en-US"/>
        </w:rPr>
        <w:t>podugovaratelja</w:t>
      </w:r>
      <w:proofErr w:type="spellEnd"/>
      <w:r w:rsidRPr="00F524D6">
        <w:rPr>
          <w:rFonts w:eastAsia="Calibri" w:cs="Arial"/>
          <w:bCs/>
          <w:szCs w:val="20"/>
          <w:lang w:eastAsia="en-US"/>
        </w:rPr>
        <w:t xml:space="preserve"> ne ispunjavaju navedene dokumente.</w:t>
      </w:r>
    </w:p>
    <w:p w14:paraId="4F97DD5D" w14:textId="77777777" w:rsidR="000D55BD" w:rsidRDefault="000D55BD" w:rsidP="001A4280">
      <w:pPr>
        <w:autoSpaceDE w:val="0"/>
        <w:autoSpaceDN w:val="0"/>
        <w:adjustRightInd w:val="0"/>
        <w:spacing w:after="0"/>
        <w:jc w:val="left"/>
        <w:rPr>
          <w:rFonts w:eastAsia="Calibri" w:cs="Arial"/>
          <w:b/>
          <w:bCs/>
          <w:color w:val="FF0000"/>
          <w:szCs w:val="20"/>
          <w:u w:val="single"/>
          <w:lang w:eastAsia="en-US"/>
        </w:rPr>
      </w:pPr>
    </w:p>
    <w:p w14:paraId="10141241" w14:textId="77777777" w:rsidR="001A4280" w:rsidRPr="001A4280" w:rsidRDefault="001A4280" w:rsidP="001A4280">
      <w:pPr>
        <w:autoSpaceDE w:val="0"/>
        <w:autoSpaceDN w:val="0"/>
        <w:adjustRightInd w:val="0"/>
        <w:spacing w:after="0"/>
        <w:jc w:val="left"/>
        <w:rPr>
          <w:rFonts w:eastAsia="Calibri" w:cs="Arial"/>
          <w:b/>
          <w:bCs/>
          <w:color w:val="000000"/>
          <w:szCs w:val="20"/>
          <w:lang w:eastAsia="en-US"/>
        </w:rPr>
      </w:pPr>
      <w:r w:rsidRPr="001A4280">
        <w:rPr>
          <w:rFonts w:eastAsia="Calibri" w:cs="Arial"/>
          <w:b/>
          <w:bCs/>
          <w:color w:val="000000"/>
          <w:szCs w:val="20"/>
          <w:lang w:eastAsia="en-US"/>
        </w:rPr>
        <w:t xml:space="preserve">Određivanje najpovoljnijeg ponuditelja prema navedenim kriterijima za odabir </w:t>
      </w:r>
      <w:r w:rsidRPr="001A4280">
        <w:rPr>
          <w:rFonts w:eastAsia="Calibri" w:cs="Arial"/>
          <w:b/>
          <w:color w:val="000000"/>
          <w:szCs w:val="20"/>
          <w:lang w:eastAsia="en-US"/>
        </w:rPr>
        <w:t>ekonomski najpovoljnije ponuda:</w:t>
      </w:r>
      <w:r w:rsidRPr="001A4280">
        <w:rPr>
          <w:rFonts w:eastAsia="Calibri" w:cs="Arial"/>
          <w:b/>
          <w:bCs/>
          <w:color w:val="000000"/>
          <w:szCs w:val="20"/>
          <w:lang w:eastAsia="en-US"/>
        </w:rPr>
        <w:t xml:space="preserve"> </w:t>
      </w:r>
      <w:r w:rsidRPr="001A4280">
        <w:rPr>
          <w:rFonts w:eastAsia="Calibri" w:cs="Arial"/>
          <w:color w:val="000000"/>
          <w:szCs w:val="20"/>
          <w:lang w:eastAsia="en-US"/>
        </w:rPr>
        <w:t xml:space="preserve">Nakon što se za svakog ponuditelja utvrdi bodovna vrijednost prema pojedinim kriterijima, zbrojit de se svi bodovi dodijeljeni po svakom od kriterija kako bi se dobio ukupan broj bodova za svakog pojedinog ponuditelja. </w:t>
      </w:r>
    </w:p>
    <w:p w14:paraId="6D0CF671" w14:textId="77777777" w:rsidR="001A4280" w:rsidRPr="001A4280" w:rsidRDefault="001A4280" w:rsidP="001A4280">
      <w:pPr>
        <w:spacing w:after="0"/>
        <w:jc w:val="left"/>
        <w:rPr>
          <w:rFonts w:cs="Arial"/>
          <w:szCs w:val="20"/>
        </w:rPr>
      </w:pPr>
      <w:r w:rsidRPr="001A4280">
        <w:rPr>
          <w:rFonts w:cs="Arial"/>
          <w:szCs w:val="20"/>
        </w:rPr>
        <w:t xml:space="preserve">Najpovoljniji je onaj ponuditelj koji će ostvariti ukupni najveći broj bodova prema svim navedenim kriterijima. U slučaju da dvije ili više ponuda ostvare jednak broj bodova, odabrati će se ponuda koja je zaprimljena ranije. </w:t>
      </w:r>
    </w:p>
    <w:p w14:paraId="25573B0C" w14:textId="77777777" w:rsidR="001A4280" w:rsidRPr="00D0553F" w:rsidRDefault="001A4280" w:rsidP="001A4280">
      <w:pPr>
        <w:spacing w:after="0"/>
        <w:jc w:val="left"/>
        <w:rPr>
          <w:rFonts w:cs="Arial"/>
          <w:szCs w:val="20"/>
          <w:lang w:val="pl-PL"/>
        </w:rPr>
      </w:pPr>
    </w:p>
    <w:p w14:paraId="1E8107B7" w14:textId="77777777" w:rsidR="001A4280" w:rsidRDefault="001A4280" w:rsidP="001A4280">
      <w:pPr>
        <w:spacing w:after="0"/>
        <w:jc w:val="left"/>
        <w:rPr>
          <w:rFonts w:cs="Arial"/>
          <w:b/>
          <w:szCs w:val="20"/>
        </w:rPr>
      </w:pPr>
      <w:proofErr w:type="spellStart"/>
      <w:r w:rsidRPr="001A4280">
        <w:rPr>
          <w:rFonts w:cs="Arial"/>
          <w:b/>
          <w:szCs w:val="20"/>
        </w:rPr>
        <w:t>BBn</w:t>
      </w:r>
      <w:proofErr w:type="spellEnd"/>
      <w:r w:rsidRPr="001A4280">
        <w:rPr>
          <w:rFonts w:cs="Arial"/>
          <w:b/>
          <w:szCs w:val="20"/>
        </w:rPr>
        <w:t xml:space="preserve"> = BB1 + BB2</w:t>
      </w:r>
    </w:p>
    <w:p w14:paraId="5711AE7A" w14:textId="77777777" w:rsidR="00E47059" w:rsidRPr="001A4280" w:rsidRDefault="00E47059" w:rsidP="001A4280">
      <w:pPr>
        <w:spacing w:after="0"/>
        <w:jc w:val="left"/>
        <w:rPr>
          <w:rFonts w:cs="Arial"/>
          <w:b/>
          <w:szCs w:val="20"/>
        </w:rPr>
      </w:pPr>
    </w:p>
    <w:p w14:paraId="5C5F6499" w14:textId="61489191" w:rsidR="00531EB4" w:rsidRPr="007F0DC6" w:rsidRDefault="00045349" w:rsidP="00531EB4">
      <w:pPr>
        <w:spacing w:after="0"/>
        <w:jc w:val="left"/>
      </w:pPr>
      <w:r>
        <w:rPr>
          <w:rFonts w:cs="Arial"/>
          <w:b/>
          <w:szCs w:val="20"/>
        </w:rPr>
        <w:t>4</w:t>
      </w:r>
      <w:r w:rsidR="00573160">
        <w:rPr>
          <w:rFonts w:cs="Arial"/>
          <w:b/>
          <w:szCs w:val="20"/>
        </w:rPr>
        <w:t>.6</w:t>
      </w:r>
      <w:r w:rsidR="00531EB4" w:rsidRPr="007F0DC6">
        <w:rPr>
          <w:rFonts w:cs="Arial"/>
          <w:b/>
          <w:szCs w:val="20"/>
        </w:rPr>
        <w:t xml:space="preserve">. Cijena i valuta ponude: </w:t>
      </w:r>
      <w:r w:rsidR="00531EB4" w:rsidRPr="007F0DC6">
        <w:rPr>
          <w:rFonts w:cs="Arial"/>
          <w:szCs w:val="20"/>
        </w:rPr>
        <w:t>Cijena ponude izražava se u eurima (EUR).</w:t>
      </w:r>
      <w:r w:rsidR="00531EB4" w:rsidRPr="007F0DC6">
        <w:t xml:space="preserve"> </w:t>
      </w:r>
      <w:r w:rsidR="00531EB4" w:rsidRPr="007F0DC6">
        <w:rPr>
          <w:rFonts w:cs="Arial"/>
          <w:szCs w:val="20"/>
        </w:rPr>
        <w:t>U cijenu ponude bez PDV-a moraju biti uračunati svi troškovi, uključujući posebn</w:t>
      </w:r>
      <w:r w:rsidR="00531EB4">
        <w:rPr>
          <w:rFonts w:cs="Arial"/>
          <w:szCs w:val="20"/>
        </w:rPr>
        <w:t xml:space="preserve">e troškove, poreze, trošarine, </w:t>
      </w:r>
      <w:r w:rsidR="00531EB4" w:rsidRPr="007F0DC6">
        <w:rPr>
          <w:rFonts w:cs="Arial"/>
          <w:szCs w:val="20"/>
        </w:rPr>
        <w:t>carine</w:t>
      </w:r>
      <w:r w:rsidR="00531EB4">
        <w:rPr>
          <w:rFonts w:cs="Arial"/>
          <w:szCs w:val="20"/>
        </w:rPr>
        <w:t xml:space="preserve"> i druge, ako postoje, te popust</w:t>
      </w:r>
      <w:r w:rsidR="00531EB4" w:rsidRPr="007F0DC6">
        <w:rPr>
          <w:rFonts w:cs="Arial"/>
          <w:szCs w:val="20"/>
        </w:rPr>
        <w:t>.</w:t>
      </w:r>
      <w:r w:rsidR="00531EB4" w:rsidRPr="007F0DC6">
        <w:t xml:space="preserve"> </w:t>
      </w:r>
      <w:r w:rsidR="00531EB4" w:rsidRPr="007F0DC6">
        <w:rPr>
          <w:rFonts w:cs="Arial"/>
          <w:szCs w:val="20"/>
        </w:rPr>
        <w:t>Cijena se iskazuje brojkama, u točno 2 (dvije) decimale</w:t>
      </w:r>
      <w:r w:rsidR="00531EB4" w:rsidRPr="007F0DC6">
        <w:rPr>
          <w:rFonts w:cs="Arial"/>
          <w:b/>
          <w:szCs w:val="20"/>
        </w:rPr>
        <w:t>.</w:t>
      </w:r>
      <w:r w:rsidR="00531EB4" w:rsidRPr="007F0DC6">
        <w:t xml:space="preserve"> </w:t>
      </w:r>
      <w:r w:rsidR="00531EB4" w:rsidRPr="007F0DC6">
        <w:rPr>
          <w:rFonts w:cs="Arial"/>
          <w:szCs w:val="20"/>
        </w:rPr>
        <w:t>Cijena ponude je nepromjenjiva tijekom trajanja ugovora.</w:t>
      </w:r>
    </w:p>
    <w:p w14:paraId="52A31919" w14:textId="77777777" w:rsidR="00531EB4" w:rsidRPr="000222EE" w:rsidRDefault="00531EB4" w:rsidP="00531EB4">
      <w:pPr>
        <w:spacing w:after="0"/>
        <w:jc w:val="left"/>
        <w:rPr>
          <w:rFonts w:cs="Arial"/>
          <w:snapToGrid w:val="0"/>
          <w:szCs w:val="20"/>
          <w:highlight w:val="yellow"/>
          <w:lang w:val="de-DE"/>
        </w:rPr>
      </w:pPr>
    </w:p>
    <w:p w14:paraId="5606B3EA" w14:textId="1D490C3C" w:rsidR="00531EB4" w:rsidRPr="002C2F36" w:rsidRDefault="00045349" w:rsidP="00531EB4">
      <w:pPr>
        <w:spacing w:after="0"/>
        <w:jc w:val="left"/>
        <w:rPr>
          <w:rFonts w:cs="Arial"/>
          <w:snapToGrid w:val="0"/>
          <w:szCs w:val="20"/>
          <w:lang w:val="de-DE"/>
        </w:rPr>
      </w:pPr>
      <w:r>
        <w:rPr>
          <w:rFonts w:cs="Arial"/>
          <w:b/>
          <w:snapToGrid w:val="0"/>
          <w:szCs w:val="20"/>
          <w:lang w:val="de-DE"/>
        </w:rPr>
        <w:t>4</w:t>
      </w:r>
      <w:r w:rsidR="00573160">
        <w:rPr>
          <w:rFonts w:cs="Arial"/>
          <w:b/>
          <w:snapToGrid w:val="0"/>
          <w:szCs w:val="20"/>
          <w:lang w:val="de-DE"/>
        </w:rPr>
        <w:t>.7</w:t>
      </w:r>
      <w:r w:rsidR="00531EB4" w:rsidRPr="002C2F36">
        <w:rPr>
          <w:rFonts w:cs="Arial"/>
          <w:b/>
          <w:snapToGrid w:val="0"/>
          <w:szCs w:val="20"/>
          <w:lang w:val="de-DE"/>
        </w:rPr>
        <w:t>. Jezik i pismo ponude:</w:t>
      </w:r>
      <w:r w:rsidR="00531EB4" w:rsidRPr="002C2F36">
        <w:rPr>
          <w:rFonts w:cs="Arial"/>
          <w:snapToGrid w:val="0"/>
          <w:szCs w:val="20"/>
          <w:lang w:val="de-DE"/>
        </w:rPr>
        <w:t xml:space="preserve"> Ponuda se dostavlja na hrvatskom jeziku i latiničnom pismu.</w:t>
      </w:r>
    </w:p>
    <w:p w14:paraId="5A30FE0F" w14:textId="77777777" w:rsidR="00531EB4" w:rsidRDefault="00531EB4" w:rsidP="00761AD3">
      <w:pPr>
        <w:spacing w:after="0"/>
        <w:jc w:val="left"/>
        <w:rPr>
          <w:rFonts w:eastAsia="Calibri" w:cs="Arial"/>
          <w:b/>
          <w:szCs w:val="20"/>
          <w:lang w:eastAsia="en-US"/>
        </w:rPr>
      </w:pPr>
    </w:p>
    <w:p w14:paraId="248F6E6D" w14:textId="65A46156" w:rsidR="002C2F36" w:rsidRPr="002C2F36" w:rsidRDefault="00045349" w:rsidP="002C2F36">
      <w:pPr>
        <w:spacing w:after="0"/>
        <w:jc w:val="left"/>
        <w:rPr>
          <w:rFonts w:cs="Arial"/>
          <w:szCs w:val="20"/>
        </w:rPr>
      </w:pPr>
      <w:r>
        <w:rPr>
          <w:rFonts w:cs="Arial"/>
          <w:b/>
          <w:szCs w:val="20"/>
        </w:rPr>
        <w:t>4</w:t>
      </w:r>
      <w:r w:rsidR="00573160">
        <w:rPr>
          <w:rFonts w:cs="Arial"/>
          <w:b/>
          <w:szCs w:val="20"/>
        </w:rPr>
        <w:t>.8</w:t>
      </w:r>
      <w:r w:rsidR="002C2F36" w:rsidRPr="002C2F36">
        <w:rPr>
          <w:rFonts w:cs="Arial"/>
          <w:b/>
          <w:szCs w:val="20"/>
        </w:rPr>
        <w:t xml:space="preserve">. Rok valjanosti ponude: </w:t>
      </w:r>
      <w:r w:rsidR="002C2F36">
        <w:rPr>
          <w:rFonts w:cs="Arial"/>
          <w:szCs w:val="20"/>
        </w:rPr>
        <w:t>M</w:t>
      </w:r>
      <w:r w:rsidR="00275F1D">
        <w:rPr>
          <w:rFonts w:cs="Arial"/>
          <w:szCs w:val="20"/>
        </w:rPr>
        <w:t xml:space="preserve">inimalno </w:t>
      </w:r>
      <w:r w:rsidR="002C2F36">
        <w:rPr>
          <w:rFonts w:cs="Arial"/>
          <w:szCs w:val="20"/>
        </w:rPr>
        <w:t>1</w:t>
      </w:r>
      <w:r w:rsidR="002C2F36" w:rsidRPr="002C2F36">
        <w:rPr>
          <w:rFonts w:cs="Arial"/>
          <w:b/>
          <w:szCs w:val="20"/>
        </w:rPr>
        <w:t xml:space="preserve"> mjesec</w:t>
      </w:r>
      <w:r w:rsidR="00275F1D">
        <w:rPr>
          <w:rFonts w:cs="Arial"/>
          <w:szCs w:val="20"/>
        </w:rPr>
        <w:t xml:space="preserve"> dana o</w:t>
      </w:r>
      <w:r w:rsidR="002C2F36" w:rsidRPr="002C2F36">
        <w:rPr>
          <w:rFonts w:cs="Arial"/>
          <w:szCs w:val="20"/>
        </w:rPr>
        <w:t xml:space="preserve">d dana otvaranja ponude. </w:t>
      </w:r>
    </w:p>
    <w:p w14:paraId="2D8C116F" w14:textId="77777777" w:rsidR="006D04BA" w:rsidRDefault="006D04BA" w:rsidP="00761AD3">
      <w:pPr>
        <w:spacing w:after="0"/>
        <w:jc w:val="left"/>
        <w:rPr>
          <w:rFonts w:eastAsia="Calibri" w:cs="Arial"/>
          <w:b/>
          <w:szCs w:val="20"/>
          <w:lang w:eastAsia="en-US"/>
        </w:rPr>
      </w:pPr>
    </w:p>
    <w:p w14:paraId="71858DE3" w14:textId="77777777" w:rsidR="00233D6A" w:rsidRDefault="00233D6A" w:rsidP="00761AD3">
      <w:pPr>
        <w:spacing w:after="0"/>
        <w:jc w:val="left"/>
        <w:rPr>
          <w:rFonts w:eastAsia="Calibri" w:cs="Arial"/>
          <w:b/>
          <w:szCs w:val="20"/>
          <w:lang w:eastAsia="en-US"/>
        </w:rPr>
      </w:pPr>
    </w:p>
    <w:p w14:paraId="2BA13101" w14:textId="77777777" w:rsidR="00275F1D" w:rsidRDefault="00275F1D" w:rsidP="006D04BA">
      <w:pPr>
        <w:spacing w:after="0"/>
        <w:jc w:val="left"/>
        <w:rPr>
          <w:rFonts w:cs="Arial"/>
          <w:b/>
          <w:snapToGrid w:val="0"/>
          <w:szCs w:val="20"/>
          <w:u w:val="single"/>
          <w:lang w:val="de-DE"/>
        </w:rPr>
      </w:pPr>
    </w:p>
    <w:p w14:paraId="61E1D0CC" w14:textId="73F6A2C8" w:rsidR="006D04BA" w:rsidRPr="00571920" w:rsidRDefault="00045349" w:rsidP="006D04BA">
      <w:pPr>
        <w:spacing w:after="0"/>
        <w:jc w:val="left"/>
        <w:rPr>
          <w:rFonts w:cs="Arial"/>
          <w:b/>
          <w:snapToGrid w:val="0"/>
          <w:szCs w:val="20"/>
          <w:u w:val="single"/>
          <w:lang w:val="de-DE"/>
        </w:rPr>
      </w:pPr>
      <w:r>
        <w:rPr>
          <w:rFonts w:cs="Arial"/>
          <w:b/>
          <w:snapToGrid w:val="0"/>
          <w:szCs w:val="20"/>
          <w:u w:val="single"/>
          <w:lang w:val="de-DE"/>
        </w:rPr>
        <w:t>5</w:t>
      </w:r>
      <w:r w:rsidR="006D04BA">
        <w:rPr>
          <w:rFonts w:cs="Arial"/>
          <w:b/>
          <w:snapToGrid w:val="0"/>
          <w:szCs w:val="20"/>
          <w:u w:val="single"/>
          <w:lang w:val="de-DE"/>
        </w:rPr>
        <w:t xml:space="preserve">. </w:t>
      </w:r>
      <w:r w:rsidR="006D04BA" w:rsidRPr="00571920">
        <w:rPr>
          <w:rFonts w:cs="Arial"/>
          <w:b/>
          <w:snapToGrid w:val="0"/>
          <w:szCs w:val="20"/>
          <w:u w:val="single"/>
          <w:lang w:val="de-DE"/>
        </w:rPr>
        <w:t>O</w:t>
      </w:r>
      <w:r w:rsidR="006D04BA">
        <w:rPr>
          <w:rFonts w:cs="Arial"/>
          <w:b/>
          <w:snapToGrid w:val="0"/>
          <w:szCs w:val="20"/>
          <w:u w:val="single"/>
          <w:lang w:val="de-DE"/>
        </w:rPr>
        <w:t>STALE ODREDBE</w:t>
      </w:r>
      <w:r w:rsidR="006D04BA" w:rsidRPr="00571920">
        <w:rPr>
          <w:rFonts w:cs="Arial"/>
          <w:b/>
          <w:snapToGrid w:val="0"/>
          <w:szCs w:val="20"/>
          <w:u w:val="single"/>
          <w:lang w:val="de-DE"/>
        </w:rPr>
        <w:t>:</w:t>
      </w:r>
    </w:p>
    <w:p w14:paraId="41E523DD" w14:textId="3010C17B" w:rsidR="006D04BA" w:rsidRDefault="006D04BA" w:rsidP="006D04BA">
      <w:pPr>
        <w:spacing w:after="0"/>
        <w:jc w:val="left"/>
        <w:rPr>
          <w:rFonts w:cs="Arial"/>
          <w:b/>
          <w:color w:val="FF0000"/>
          <w:szCs w:val="20"/>
          <w:highlight w:val="yellow"/>
        </w:rPr>
      </w:pPr>
    </w:p>
    <w:p w14:paraId="0E9DA9A8" w14:textId="06D18170" w:rsidR="000658B4" w:rsidRPr="000658B4" w:rsidRDefault="00045349" w:rsidP="000658B4">
      <w:pPr>
        <w:keepNext/>
        <w:keepLines/>
        <w:numPr>
          <w:ilvl w:val="1"/>
          <w:numId w:val="0"/>
        </w:numPr>
        <w:spacing w:after="0"/>
        <w:jc w:val="left"/>
        <w:outlineLvl w:val="1"/>
        <w:rPr>
          <w:rFonts w:eastAsia="@MS Mincho" w:cs="Arial"/>
          <w:b/>
          <w:bCs/>
          <w:iCs/>
          <w:szCs w:val="20"/>
          <w:lang w:eastAsia="x-none"/>
        </w:rPr>
      </w:pPr>
      <w:bookmarkStart w:id="11" w:name="_Toc491246677"/>
      <w:bookmarkStart w:id="12" w:name="_Toc498907128"/>
      <w:bookmarkStart w:id="13" w:name="_Toc526860657"/>
      <w:bookmarkStart w:id="14" w:name="_Toc529440234"/>
      <w:bookmarkStart w:id="15" w:name="_Toc529958269"/>
      <w:bookmarkStart w:id="16" w:name="_Toc45872440"/>
      <w:bookmarkStart w:id="17" w:name="_Toc71870224"/>
      <w:r>
        <w:rPr>
          <w:rFonts w:eastAsia="@MS Mincho" w:cs="Arial"/>
          <w:b/>
          <w:bCs/>
          <w:iCs/>
          <w:szCs w:val="20"/>
          <w:lang w:eastAsia="x-none"/>
        </w:rPr>
        <w:t>5.1</w:t>
      </w:r>
      <w:r w:rsidR="000658B4">
        <w:rPr>
          <w:rFonts w:eastAsia="@MS Mincho" w:cs="Arial"/>
          <w:b/>
          <w:bCs/>
          <w:iCs/>
          <w:szCs w:val="20"/>
          <w:lang w:eastAsia="x-none"/>
        </w:rPr>
        <w:t>.</w:t>
      </w:r>
      <w:r w:rsidR="000658B4" w:rsidRPr="000658B4">
        <w:rPr>
          <w:rFonts w:eastAsia="@MS Mincho" w:cs="Arial"/>
          <w:b/>
          <w:bCs/>
          <w:iCs/>
          <w:szCs w:val="20"/>
          <w:lang w:eastAsia="x-none"/>
        </w:rPr>
        <w:t xml:space="preserve"> </w:t>
      </w:r>
      <w:r w:rsidR="000658B4" w:rsidRPr="000658B4">
        <w:rPr>
          <w:rFonts w:eastAsia="@MS Mincho" w:cs="Arial"/>
          <w:b/>
          <w:bCs/>
          <w:iCs/>
          <w:szCs w:val="20"/>
          <w:lang w:val="x-none" w:eastAsia="x-none"/>
        </w:rPr>
        <w:t>Odredbe koje se odnose na zajednicu gospodarskih subjekata</w:t>
      </w:r>
      <w:bookmarkEnd w:id="11"/>
      <w:bookmarkEnd w:id="12"/>
      <w:bookmarkEnd w:id="13"/>
      <w:bookmarkEnd w:id="14"/>
      <w:bookmarkEnd w:id="15"/>
      <w:bookmarkEnd w:id="16"/>
      <w:bookmarkEnd w:id="17"/>
      <w:r w:rsidR="000658B4" w:rsidRPr="000658B4">
        <w:rPr>
          <w:rFonts w:eastAsia="@MS Mincho" w:cs="Arial"/>
          <w:b/>
          <w:bCs/>
          <w:iCs/>
          <w:szCs w:val="20"/>
          <w:lang w:val="x-none" w:eastAsia="x-none"/>
        </w:rPr>
        <w:t>:</w:t>
      </w:r>
      <w:r w:rsidR="000658B4">
        <w:rPr>
          <w:rFonts w:eastAsia="@MS Mincho" w:cs="Arial"/>
          <w:b/>
          <w:bCs/>
          <w:iCs/>
          <w:szCs w:val="20"/>
          <w:lang w:eastAsia="x-none"/>
        </w:rPr>
        <w:t xml:space="preserve"> </w:t>
      </w:r>
      <w:r w:rsidR="000658B4" w:rsidRPr="000658B4">
        <w:rPr>
          <w:rFonts w:cs="Arial"/>
          <w:szCs w:val="20"/>
        </w:rPr>
        <w:t xml:space="preserve">Više gospodarskih subjekata može se udružiti i dostaviti zajedničku ponudu, neovisno o uređenju njihova međusobnog odnosa. </w:t>
      </w:r>
    </w:p>
    <w:p w14:paraId="518259BD" w14:textId="24752F6E" w:rsidR="000658B4" w:rsidRPr="000658B4" w:rsidRDefault="000658B4" w:rsidP="000658B4">
      <w:pPr>
        <w:spacing w:after="0"/>
        <w:jc w:val="left"/>
        <w:rPr>
          <w:rFonts w:cs="Arial"/>
          <w:szCs w:val="20"/>
        </w:rPr>
      </w:pPr>
      <w:r w:rsidRPr="000658B4">
        <w:rPr>
          <w:rFonts w:cs="Arial"/>
          <w:szCs w:val="20"/>
        </w:rPr>
        <w:t>Naručitelj ne zahtijeva da zajednica gospodarskih subjekata ima određeni pravni oblik u trenutku dostave ponude ili zahtjeva za sudjelovanje, ali zahtijeva da ima određeni pravni oblik nakon sklapanja ugovora u mjeri u kojoj je to nužno za uredno izvršenje</w:t>
      </w:r>
      <w:r w:rsidR="00573160">
        <w:rPr>
          <w:rFonts w:cs="Arial"/>
          <w:szCs w:val="20"/>
        </w:rPr>
        <w:t xml:space="preserve"> tog ugovora (</w:t>
      </w:r>
      <w:r w:rsidRPr="000658B4">
        <w:rPr>
          <w:rFonts w:cs="Arial"/>
          <w:szCs w:val="20"/>
        </w:rPr>
        <w:t>pr</w:t>
      </w:r>
      <w:r w:rsidR="00573160">
        <w:rPr>
          <w:rFonts w:cs="Arial"/>
          <w:szCs w:val="20"/>
        </w:rPr>
        <w:t xml:space="preserve">imjerice </w:t>
      </w:r>
      <w:r w:rsidRPr="000658B4">
        <w:rPr>
          <w:rFonts w:cs="Arial"/>
          <w:szCs w:val="20"/>
        </w:rPr>
        <w:t>međusobni sporazum</w:t>
      </w:r>
      <w:r w:rsidR="00573160">
        <w:rPr>
          <w:rFonts w:cs="Arial"/>
          <w:szCs w:val="20"/>
        </w:rPr>
        <w:t xml:space="preserve"> ili</w:t>
      </w:r>
      <w:r w:rsidRPr="000658B4">
        <w:rPr>
          <w:rFonts w:cs="Arial"/>
          <w:szCs w:val="20"/>
        </w:rPr>
        <w:t xml:space="preserve"> ugovor o poslovnoj suradnji ili slično). </w:t>
      </w:r>
    </w:p>
    <w:p w14:paraId="10B97AFC" w14:textId="76A59FD3" w:rsidR="000658B4" w:rsidRPr="000658B4" w:rsidRDefault="000658B4" w:rsidP="000658B4">
      <w:pPr>
        <w:spacing w:after="0"/>
        <w:jc w:val="left"/>
        <w:rPr>
          <w:rFonts w:cs="Arial"/>
          <w:szCs w:val="20"/>
        </w:rPr>
      </w:pPr>
      <w:r w:rsidRPr="000658B4">
        <w:rPr>
          <w:rFonts w:cs="Arial"/>
          <w:szCs w:val="20"/>
        </w:rPr>
        <w:t>Navedeni akt mora biti potpisa</w:t>
      </w:r>
      <w:r>
        <w:rPr>
          <w:rFonts w:cs="Arial"/>
          <w:szCs w:val="20"/>
        </w:rPr>
        <w:t xml:space="preserve">n </w:t>
      </w:r>
      <w:r w:rsidRPr="000658B4">
        <w:rPr>
          <w:rFonts w:cs="Arial"/>
          <w:szCs w:val="20"/>
        </w:rPr>
        <w:t>od svih članova zajednice te se dos</w:t>
      </w:r>
      <w:r w:rsidR="00573160">
        <w:rPr>
          <w:rFonts w:cs="Arial"/>
          <w:szCs w:val="20"/>
        </w:rPr>
        <w:t xml:space="preserve">tavlja Naručitelju nakon </w:t>
      </w:r>
      <w:r w:rsidRPr="000658B4">
        <w:rPr>
          <w:rFonts w:cs="Arial"/>
          <w:szCs w:val="20"/>
        </w:rPr>
        <w:t>izvršnosti odluke o odabiru.</w:t>
      </w:r>
    </w:p>
    <w:p w14:paraId="36AFC86D" w14:textId="77777777" w:rsidR="000658B4" w:rsidRPr="000658B4" w:rsidRDefault="000658B4" w:rsidP="000658B4">
      <w:pPr>
        <w:spacing w:after="0"/>
        <w:jc w:val="left"/>
        <w:rPr>
          <w:rFonts w:cs="Arial"/>
          <w:szCs w:val="20"/>
        </w:rPr>
      </w:pPr>
    </w:p>
    <w:p w14:paraId="10A8BDE4" w14:textId="77777777" w:rsidR="000658B4" w:rsidRPr="000658B4" w:rsidRDefault="000658B4" w:rsidP="000658B4">
      <w:pPr>
        <w:spacing w:after="0"/>
        <w:jc w:val="left"/>
        <w:rPr>
          <w:rFonts w:cs="Arial"/>
          <w:szCs w:val="20"/>
        </w:rPr>
      </w:pPr>
      <w:r w:rsidRPr="000658B4">
        <w:rPr>
          <w:rFonts w:cs="Arial"/>
          <w:szCs w:val="20"/>
        </w:rPr>
        <w:t xml:space="preserve">Ponuda zajednice gospodarskih subjekata mora sadržavati podatke o svakom članu zajednice gospodarskih subjekata, uz obveznu naznaku člana zajednice gospodarskih subjekata koji je voditelj zajednice te koji je ovlašten za komunikaciju s naručiteljem. </w:t>
      </w:r>
    </w:p>
    <w:p w14:paraId="34898176" w14:textId="77777777" w:rsidR="000658B4" w:rsidRPr="000658B4" w:rsidRDefault="000658B4" w:rsidP="000658B4">
      <w:pPr>
        <w:spacing w:after="0"/>
        <w:jc w:val="left"/>
        <w:rPr>
          <w:rFonts w:cs="Arial"/>
          <w:szCs w:val="20"/>
        </w:rPr>
      </w:pPr>
    </w:p>
    <w:p w14:paraId="1A385719" w14:textId="77777777" w:rsidR="000658B4" w:rsidRPr="000658B4" w:rsidRDefault="000658B4" w:rsidP="000658B4">
      <w:pPr>
        <w:spacing w:after="0"/>
        <w:jc w:val="left"/>
        <w:rPr>
          <w:rFonts w:cs="Arial"/>
          <w:szCs w:val="20"/>
        </w:rPr>
      </w:pPr>
      <w:r w:rsidRPr="000658B4">
        <w:rPr>
          <w:rFonts w:cs="Arial"/>
          <w:szCs w:val="20"/>
        </w:rPr>
        <w:t>Zajednica gospodarskih subjekata može se osloniti na sposobnost članova zajednice ili drugih subjekata.</w:t>
      </w:r>
    </w:p>
    <w:p w14:paraId="7E721BA4" w14:textId="77777777" w:rsidR="000658B4" w:rsidRPr="000658B4" w:rsidRDefault="000658B4" w:rsidP="000658B4">
      <w:pPr>
        <w:spacing w:after="0"/>
        <w:jc w:val="left"/>
        <w:rPr>
          <w:rFonts w:cs="Arial"/>
          <w:szCs w:val="20"/>
        </w:rPr>
      </w:pPr>
    </w:p>
    <w:p w14:paraId="7A9B604E" w14:textId="77777777" w:rsidR="000658B4" w:rsidRPr="000658B4" w:rsidRDefault="000658B4" w:rsidP="000658B4">
      <w:pPr>
        <w:spacing w:after="0"/>
        <w:jc w:val="left"/>
        <w:rPr>
          <w:rFonts w:cs="Arial"/>
          <w:szCs w:val="20"/>
        </w:rPr>
      </w:pPr>
      <w:r w:rsidRPr="000658B4">
        <w:rPr>
          <w:rFonts w:cs="Arial"/>
          <w:szCs w:val="20"/>
        </w:rPr>
        <w:t xml:space="preserve">Naručitelj neposredno plaća svakom članu zajednice gospodarskih subjekata za onaj dio ugovora koji je on izvršio, ako zajednica gospodarskih subjekata ne odredi drugačije. </w:t>
      </w:r>
    </w:p>
    <w:p w14:paraId="35CA88BF" w14:textId="77777777" w:rsidR="000658B4" w:rsidRPr="000658B4" w:rsidRDefault="000658B4" w:rsidP="000658B4">
      <w:pPr>
        <w:spacing w:after="0"/>
        <w:jc w:val="left"/>
        <w:rPr>
          <w:rFonts w:cs="Arial"/>
          <w:szCs w:val="20"/>
        </w:rPr>
      </w:pPr>
    </w:p>
    <w:p w14:paraId="35ECDD55" w14:textId="77777777" w:rsidR="000658B4" w:rsidRPr="000658B4" w:rsidRDefault="000658B4" w:rsidP="000658B4">
      <w:pPr>
        <w:spacing w:after="0"/>
        <w:jc w:val="left"/>
        <w:rPr>
          <w:rFonts w:cs="Arial"/>
          <w:szCs w:val="20"/>
        </w:rPr>
      </w:pPr>
      <w:r w:rsidRPr="000658B4">
        <w:rPr>
          <w:rFonts w:cs="Arial"/>
          <w:szCs w:val="20"/>
        </w:rPr>
        <w:t>U ponudi zajednice gospodarskih subjekata mora biti navedeno koji će dio ugovora (predmet, količina, vrijednost i postotni dio) izvršavati pojedini član zajednice gospodarskih subjekata.</w:t>
      </w:r>
    </w:p>
    <w:p w14:paraId="5AF3C677" w14:textId="77777777" w:rsidR="000658B4" w:rsidRPr="000658B4" w:rsidRDefault="000658B4" w:rsidP="000658B4">
      <w:pPr>
        <w:spacing w:after="0"/>
        <w:jc w:val="left"/>
        <w:rPr>
          <w:rFonts w:cs="Arial"/>
          <w:szCs w:val="20"/>
        </w:rPr>
      </w:pPr>
    </w:p>
    <w:p w14:paraId="5511B319" w14:textId="049C037B" w:rsidR="000658B4" w:rsidRPr="000658B4" w:rsidRDefault="000658B4" w:rsidP="000658B4">
      <w:pPr>
        <w:spacing w:after="0"/>
        <w:jc w:val="left"/>
        <w:rPr>
          <w:rFonts w:cs="Arial"/>
          <w:szCs w:val="20"/>
        </w:rPr>
      </w:pPr>
      <w:r w:rsidRPr="000658B4">
        <w:rPr>
          <w:rFonts w:cs="Arial"/>
          <w:szCs w:val="20"/>
        </w:rPr>
        <w:t xml:space="preserve">U slučaju zajednice gospodarskih subjekata, svi članovi zajednice gospodarskih subjekata </w:t>
      </w:r>
      <w:r>
        <w:rPr>
          <w:rFonts w:cs="Arial"/>
          <w:szCs w:val="20"/>
        </w:rPr>
        <w:t>mo</w:t>
      </w:r>
      <w:r w:rsidR="00573160">
        <w:rPr>
          <w:rFonts w:cs="Arial"/>
          <w:szCs w:val="20"/>
        </w:rPr>
        <w:t xml:space="preserve">raju pojedinačno dokazati </w:t>
      </w:r>
      <w:r>
        <w:rPr>
          <w:rFonts w:cs="Arial"/>
          <w:szCs w:val="20"/>
        </w:rPr>
        <w:t xml:space="preserve">da </w:t>
      </w:r>
      <w:r w:rsidRPr="000658B4">
        <w:rPr>
          <w:rFonts w:cs="Arial"/>
          <w:szCs w:val="20"/>
        </w:rPr>
        <w:t xml:space="preserve">ispunjavaju tražene kriterije </w:t>
      </w:r>
      <w:r>
        <w:rPr>
          <w:rFonts w:cs="Arial"/>
          <w:szCs w:val="20"/>
        </w:rPr>
        <w:t>za odabir gospodarskog subjekta.</w:t>
      </w:r>
    </w:p>
    <w:p w14:paraId="59B57890" w14:textId="6889F1A4" w:rsidR="000658B4" w:rsidRDefault="000658B4" w:rsidP="000658B4">
      <w:pPr>
        <w:spacing w:after="0"/>
        <w:jc w:val="left"/>
        <w:rPr>
          <w:rFonts w:cs="Arial"/>
          <w:szCs w:val="20"/>
        </w:rPr>
      </w:pPr>
      <w:r w:rsidRPr="000658B4">
        <w:rPr>
          <w:rFonts w:cs="Arial"/>
          <w:szCs w:val="20"/>
        </w:rPr>
        <w:t>Odgovornost gospodarskih subjekata iz zajednice je solidarna.</w:t>
      </w:r>
    </w:p>
    <w:p w14:paraId="0F08147F" w14:textId="77777777" w:rsidR="00057649" w:rsidRPr="000658B4" w:rsidRDefault="00057649" w:rsidP="000658B4">
      <w:pPr>
        <w:spacing w:after="0"/>
        <w:jc w:val="left"/>
        <w:rPr>
          <w:rFonts w:cs="Arial"/>
          <w:szCs w:val="20"/>
        </w:rPr>
      </w:pPr>
    </w:p>
    <w:p w14:paraId="07B06D2B" w14:textId="1540EFF9" w:rsidR="000658B4" w:rsidRPr="000658B4" w:rsidRDefault="00045349" w:rsidP="000658B4">
      <w:pPr>
        <w:keepNext/>
        <w:keepLines/>
        <w:numPr>
          <w:ilvl w:val="1"/>
          <w:numId w:val="0"/>
        </w:numPr>
        <w:spacing w:after="0"/>
        <w:jc w:val="left"/>
        <w:outlineLvl w:val="1"/>
        <w:rPr>
          <w:rFonts w:eastAsia="@MS Mincho" w:cs="Arial"/>
          <w:bCs/>
          <w:iCs/>
          <w:szCs w:val="20"/>
          <w:lang w:val="x-none" w:eastAsia="x-none"/>
        </w:rPr>
      </w:pPr>
      <w:r>
        <w:rPr>
          <w:rFonts w:eastAsia="@MS Mincho" w:cs="Arial"/>
          <w:b/>
          <w:bCs/>
          <w:iCs/>
          <w:szCs w:val="20"/>
          <w:lang w:eastAsia="x-none"/>
        </w:rPr>
        <w:t>5.2</w:t>
      </w:r>
      <w:r w:rsidR="000658B4">
        <w:rPr>
          <w:rFonts w:eastAsia="@MS Mincho" w:cs="Arial"/>
          <w:b/>
          <w:bCs/>
          <w:iCs/>
          <w:szCs w:val="20"/>
          <w:lang w:eastAsia="x-none"/>
        </w:rPr>
        <w:t xml:space="preserve">. </w:t>
      </w:r>
      <w:r w:rsidR="000658B4" w:rsidRPr="000658B4">
        <w:rPr>
          <w:rFonts w:eastAsia="@MS Mincho" w:cs="Arial"/>
          <w:b/>
          <w:bCs/>
          <w:iCs/>
          <w:szCs w:val="20"/>
          <w:lang w:val="x-none" w:eastAsia="x-none"/>
        </w:rPr>
        <w:t xml:space="preserve">Odredbe koje se odnose na </w:t>
      </w:r>
      <w:proofErr w:type="spellStart"/>
      <w:r w:rsidR="000658B4" w:rsidRPr="000658B4">
        <w:rPr>
          <w:rFonts w:eastAsia="@MS Mincho" w:cs="Arial"/>
          <w:b/>
          <w:bCs/>
          <w:iCs/>
          <w:szCs w:val="20"/>
          <w:lang w:val="x-none" w:eastAsia="x-none"/>
        </w:rPr>
        <w:t>podugovaratelje</w:t>
      </w:r>
      <w:proofErr w:type="spellEnd"/>
      <w:r w:rsidR="000658B4" w:rsidRPr="000658B4">
        <w:rPr>
          <w:rFonts w:eastAsia="@MS Mincho" w:cs="Arial"/>
          <w:b/>
          <w:bCs/>
          <w:iCs/>
          <w:szCs w:val="20"/>
          <w:lang w:val="x-none" w:eastAsia="x-none"/>
        </w:rPr>
        <w:t>:</w:t>
      </w:r>
      <w:r w:rsidR="000658B4">
        <w:rPr>
          <w:rFonts w:eastAsia="@MS Mincho" w:cs="Arial"/>
          <w:b/>
          <w:bCs/>
          <w:iCs/>
          <w:szCs w:val="20"/>
          <w:lang w:eastAsia="x-none"/>
        </w:rPr>
        <w:t xml:space="preserve"> </w:t>
      </w:r>
      <w:r w:rsidR="000658B4" w:rsidRPr="000658B4">
        <w:rPr>
          <w:rFonts w:eastAsia="@MS Mincho" w:cs="Arial"/>
          <w:szCs w:val="20"/>
        </w:rPr>
        <w:t xml:space="preserve">Naručitelj ne zahtijeva od gospodarskih subjekata da dio ugovora o nabavi daju u podugovor ili da </w:t>
      </w:r>
      <w:r w:rsidR="000658B4" w:rsidRPr="000658B4">
        <w:rPr>
          <w:rFonts w:eastAsia="@MS Mincho" w:cs="Arial"/>
          <w:bCs/>
          <w:iCs/>
          <w:szCs w:val="20"/>
          <w:lang w:eastAsia="x-none"/>
        </w:rPr>
        <w:t>an</w:t>
      </w:r>
      <w:r w:rsidR="000658B4" w:rsidRPr="000658B4">
        <w:rPr>
          <w:rFonts w:eastAsia="@MS Mincho" w:cs="Arial"/>
          <w:szCs w:val="20"/>
        </w:rPr>
        <w:t xml:space="preserve">gažiraju određene </w:t>
      </w:r>
      <w:proofErr w:type="spellStart"/>
      <w:r w:rsidR="000658B4" w:rsidRPr="000658B4">
        <w:rPr>
          <w:rFonts w:eastAsia="@MS Mincho" w:cs="Arial"/>
          <w:szCs w:val="20"/>
        </w:rPr>
        <w:t>podugovaratelje</w:t>
      </w:r>
      <w:proofErr w:type="spellEnd"/>
      <w:r w:rsidR="000658B4" w:rsidRPr="000658B4">
        <w:rPr>
          <w:rFonts w:eastAsia="@MS Mincho" w:cs="Arial"/>
          <w:szCs w:val="20"/>
        </w:rPr>
        <w:t xml:space="preserve"> niti ih u tome ograničava.</w:t>
      </w:r>
    </w:p>
    <w:p w14:paraId="1658AC6B" w14:textId="77777777" w:rsidR="000658B4" w:rsidRPr="000658B4" w:rsidRDefault="000658B4" w:rsidP="000658B4">
      <w:pPr>
        <w:spacing w:after="0"/>
        <w:jc w:val="left"/>
        <w:rPr>
          <w:rFonts w:eastAsia="@MS Mincho" w:cs="Arial"/>
          <w:szCs w:val="20"/>
        </w:rPr>
      </w:pPr>
    </w:p>
    <w:p w14:paraId="0538405D" w14:textId="77777777" w:rsidR="0008106C" w:rsidRDefault="000658B4" w:rsidP="000658B4">
      <w:pPr>
        <w:keepNext/>
        <w:keepLines/>
        <w:numPr>
          <w:ilvl w:val="1"/>
          <w:numId w:val="0"/>
        </w:numPr>
        <w:spacing w:after="0"/>
        <w:jc w:val="left"/>
        <w:outlineLvl w:val="1"/>
        <w:rPr>
          <w:rFonts w:eastAsia="@MS Mincho" w:cs="Arial"/>
          <w:szCs w:val="20"/>
        </w:rPr>
      </w:pPr>
      <w:r w:rsidRPr="000658B4">
        <w:rPr>
          <w:rFonts w:eastAsia="@MS Mincho" w:cs="Arial"/>
          <w:szCs w:val="20"/>
        </w:rPr>
        <w:t xml:space="preserve">Ukoliko gospodarski subjekt namjerava dati dio ugovora o nabavi u podugovor, gospodarski subjekt </w:t>
      </w:r>
      <w:r>
        <w:rPr>
          <w:rFonts w:eastAsia="@MS Mincho" w:cs="Arial"/>
          <w:szCs w:val="20"/>
        </w:rPr>
        <w:t>u ponudi dokazuje</w:t>
      </w:r>
      <w:r w:rsidR="00573160">
        <w:rPr>
          <w:rFonts w:eastAsia="@MS Mincho" w:cs="Arial"/>
          <w:szCs w:val="20"/>
        </w:rPr>
        <w:t xml:space="preserve"> tražene</w:t>
      </w:r>
      <w:r w:rsidR="00D81A57">
        <w:rPr>
          <w:rFonts w:eastAsia="@MS Mincho" w:cs="Arial"/>
          <w:szCs w:val="20"/>
        </w:rPr>
        <w:t xml:space="preserve"> </w:t>
      </w:r>
      <w:r w:rsidRPr="000658B4">
        <w:rPr>
          <w:rFonts w:eastAsia="@MS Mincho" w:cs="Arial"/>
          <w:szCs w:val="20"/>
        </w:rPr>
        <w:t>dokaz</w:t>
      </w:r>
      <w:r w:rsidR="00D81A57">
        <w:rPr>
          <w:rFonts w:eastAsia="@MS Mincho" w:cs="Arial"/>
          <w:szCs w:val="20"/>
        </w:rPr>
        <w:t>e</w:t>
      </w:r>
      <w:r w:rsidRPr="000658B4">
        <w:rPr>
          <w:rFonts w:eastAsia="@MS Mincho" w:cs="Arial"/>
          <w:szCs w:val="20"/>
        </w:rPr>
        <w:t xml:space="preserve"> </w:t>
      </w:r>
      <w:r w:rsidR="0008106C">
        <w:rPr>
          <w:rFonts w:eastAsia="@MS Mincho" w:cs="Arial"/>
          <w:szCs w:val="20"/>
        </w:rPr>
        <w:t xml:space="preserve">za </w:t>
      </w:r>
      <w:proofErr w:type="spellStart"/>
      <w:r w:rsidR="0008106C">
        <w:rPr>
          <w:rFonts w:eastAsia="@MS Mincho" w:cs="Arial"/>
          <w:szCs w:val="20"/>
        </w:rPr>
        <w:t>podugovaratelja</w:t>
      </w:r>
      <w:proofErr w:type="spellEnd"/>
      <w:r w:rsidR="0008106C">
        <w:rPr>
          <w:rFonts w:eastAsia="@MS Mincho" w:cs="Arial"/>
          <w:szCs w:val="20"/>
        </w:rPr>
        <w:t>.</w:t>
      </w:r>
    </w:p>
    <w:p w14:paraId="54257C2D" w14:textId="77777777" w:rsidR="0008106C" w:rsidRDefault="0008106C" w:rsidP="000658B4">
      <w:pPr>
        <w:keepNext/>
        <w:keepLines/>
        <w:numPr>
          <w:ilvl w:val="1"/>
          <w:numId w:val="0"/>
        </w:numPr>
        <w:spacing w:after="0"/>
        <w:jc w:val="left"/>
        <w:outlineLvl w:val="1"/>
        <w:rPr>
          <w:rFonts w:eastAsia="@MS Mincho" w:cs="Arial"/>
          <w:szCs w:val="20"/>
        </w:rPr>
      </w:pPr>
    </w:p>
    <w:p w14:paraId="6AAD8A3C" w14:textId="77777777" w:rsidR="000658B4" w:rsidRPr="000658B4" w:rsidRDefault="000658B4" w:rsidP="000658B4">
      <w:pPr>
        <w:keepNext/>
        <w:keepLines/>
        <w:numPr>
          <w:ilvl w:val="1"/>
          <w:numId w:val="0"/>
        </w:numPr>
        <w:spacing w:after="0"/>
        <w:jc w:val="left"/>
        <w:outlineLvl w:val="1"/>
        <w:rPr>
          <w:rFonts w:eastAsia="@MS Mincho" w:cs="Arial"/>
          <w:szCs w:val="20"/>
        </w:rPr>
      </w:pPr>
      <w:r w:rsidRPr="000658B4">
        <w:rPr>
          <w:rFonts w:eastAsia="@MS Mincho" w:cs="Arial"/>
          <w:szCs w:val="20"/>
        </w:rPr>
        <w:t xml:space="preserve">Ponuditelj koji namjerava dati dio ugovora o nabavi </w:t>
      </w:r>
      <w:r w:rsidR="00D81A57">
        <w:rPr>
          <w:rFonts w:eastAsia="@MS Mincho" w:cs="Arial"/>
          <w:szCs w:val="20"/>
        </w:rPr>
        <w:t xml:space="preserve">u podugovor, obvezan je u ponudi </w:t>
      </w:r>
      <w:r w:rsidRPr="000658B4">
        <w:rPr>
          <w:rFonts w:eastAsia="@MS Mincho" w:cs="Arial"/>
          <w:szCs w:val="20"/>
        </w:rPr>
        <w:t>navesti koji dio ugovora namjerava dati u podugovor (predmet ili količina, vrijednost ili postotni udio),</w:t>
      </w:r>
      <w:r w:rsidR="00D81A57">
        <w:rPr>
          <w:rFonts w:eastAsia="@MS Mincho" w:cs="Arial"/>
          <w:szCs w:val="20"/>
        </w:rPr>
        <w:t xml:space="preserve"> te </w:t>
      </w:r>
      <w:r w:rsidRPr="000658B4">
        <w:rPr>
          <w:rFonts w:eastAsia="@MS Mincho" w:cs="Arial"/>
          <w:szCs w:val="20"/>
        </w:rPr>
        <w:t xml:space="preserve">podatke o </w:t>
      </w:r>
      <w:proofErr w:type="spellStart"/>
      <w:r w:rsidRPr="000658B4">
        <w:rPr>
          <w:rFonts w:eastAsia="@MS Mincho" w:cs="Arial"/>
          <w:szCs w:val="20"/>
        </w:rPr>
        <w:t>podugovarateljima</w:t>
      </w:r>
      <w:proofErr w:type="spellEnd"/>
      <w:r w:rsidRPr="000658B4">
        <w:rPr>
          <w:rFonts w:eastAsia="@MS Mincho" w:cs="Arial"/>
          <w:szCs w:val="20"/>
        </w:rPr>
        <w:t xml:space="preserve"> (naziv ili tvrtka, sjedište, OIB ili nacionalni identifikacijski broj, broj </w:t>
      </w:r>
      <w:r w:rsidR="00D81A57">
        <w:rPr>
          <w:rFonts w:eastAsia="@MS Mincho" w:cs="Arial"/>
          <w:szCs w:val="20"/>
        </w:rPr>
        <w:t xml:space="preserve">IBAN računa, zakonske zastupnike </w:t>
      </w:r>
      <w:proofErr w:type="spellStart"/>
      <w:r w:rsidR="00D81A57">
        <w:rPr>
          <w:rFonts w:eastAsia="@MS Mincho" w:cs="Arial"/>
          <w:szCs w:val="20"/>
        </w:rPr>
        <w:t>podugovaratelja</w:t>
      </w:r>
      <w:proofErr w:type="spellEnd"/>
      <w:r w:rsidR="00D81A57">
        <w:rPr>
          <w:rFonts w:eastAsia="@MS Mincho" w:cs="Arial"/>
          <w:szCs w:val="20"/>
        </w:rPr>
        <w:t>).</w:t>
      </w:r>
    </w:p>
    <w:p w14:paraId="1E9D0507" w14:textId="77777777" w:rsidR="000658B4" w:rsidRPr="000658B4" w:rsidRDefault="000658B4" w:rsidP="000658B4">
      <w:pPr>
        <w:spacing w:after="0"/>
        <w:jc w:val="left"/>
        <w:rPr>
          <w:rFonts w:eastAsia="@MS Mincho" w:cs="Arial"/>
          <w:szCs w:val="20"/>
        </w:rPr>
      </w:pPr>
    </w:p>
    <w:p w14:paraId="08D6A03C" w14:textId="2CE1F96B" w:rsidR="000658B4" w:rsidRPr="000658B4" w:rsidRDefault="00D81A57" w:rsidP="000658B4">
      <w:pPr>
        <w:keepNext/>
        <w:keepLines/>
        <w:numPr>
          <w:ilvl w:val="1"/>
          <w:numId w:val="0"/>
        </w:numPr>
        <w:spacing w:after="0"/>
        <w:jc w:val="left"/>
        <w:outlineLvl w:val="1"/>
        <w:rPr>
          <w:rFonts w:eastAsia="@MS Mincho" w:cs="Arial"/>
          <w:szCs w:val="20"/>
        </w:rPr>
      </w:pPr>
      <w:r>
        <w:rPr>
          <w:rFonts w:eastAsia="@MS Mincho" w:cs="Arial"/>
          <w:szCs w:val="20"/>
        </w:rPr>
        <w:t>Navedeni p</w:t>
      </w:r>
      <w:r w:rsidR="000658B4" w:rsidRPr="000658B4">
        <w:rPr>
          <w:rFonts w:eastAsia="@MS Mincho" w:cs="Arial"/>
          <w:szCs w:val="20"/>
        </w:rPr>
        <w:t xml:space="preserve">odaci o </w:t>
      </w:r>
      <w:r w:rsidR="0008106C">
        <w:rPr>
          <w:rFonts w:eastAsia="@MS Mincho" w:cs="Arial"/>
          <w:szCs w:val="20"/>
        </w:rPr>
        <w:t xml:space="preserve">svakom </w:t>
      </w:r>
      <w:proofErr w:type="spellStart"/>
      <w:r w:rsidR="0008106C">
        <w:rPr>
          <w:rFonts w:eastAsia="@MS Mincho" w:cs="Arial"/>
          <w:szCs w:val="20"/>
        </w:rPr>
        <w:t>podugovaratelju</w:t>
      </w:r>
      <w:proofErr w:type="spellEnd"/>
      <w:r w:rsidR="000658B4" w:rsidRPr="000658B4">
        <w:rPr>
          <w:rFonts w:eastAsia="@MS Mincho" w:cs="Arial"/>
          <w:szCs w:val="20"/>
        </w:rPr>
        <w:t xml:space="preserve"> </w:t>
      </w:r>
      <w:r>
        <w:rPr>
          <w:rFonts w:eastAsia="@MS Mincho" w:cs="Arial"/>
          <w:szCs w:val="20"/>
        </w:rPr>
        <w:t>bit će navedeni u ugovoru</w:t>
      </w:r>
      <w:r w:rsidR="000658B4" w:rsidRPr="000658B4">
        <w:rPr>
          <w:rFonts w:eastAsia="@MS Mincho" w:cs="Arial"/>
          <w:szCs w:val="20"/>
        </w:rPr>
        <w:t xml:space="preserve">. </w:t>
      </w:r>
    </w:p>
    <w:p w14:paraId="2CCDC43D" w14:textId="77777777" w:rsidR="000658B4" w:rsidRPr="000658B4" w:rsidRDefault="000658B4" w:rsidP="000658B4">
      <w:pPr>
        <w:spacing w:after="0"/>
        <w:jc w:val="left"/>
        <w:rPr>
          <w:rFonts w:eastAsia="@MS Mincho" w:cs="Arial"/>
          <w:szCs w:val="20"/>
        </w:rPr>
      </w:pPr>
    </w:p>
    <w:p w14:paraId="6CEE129A" w14:textId="77777777" w:rsidR="000658B4" w:rsidRPr="000658B4" w:rsidRDefault="000658B4" w:rsidP="000658B4">
      <w:pPr>
        <w:keepNext/>
        <w:keepLines/>
        <w:numPr>
          <w:ilvl w:val="1"/>
          <w:numId w:val="0"/>
        </w:numPr>
        <w:spacing w:after="0"/>
        <w:jc w:val="left"/>
        <w:outlineLvl w:val="1"/>
        <w:rPr>
          <w:rFonts w:eastAsia="@MS Mincho" w:cs="Arial"/>
          <w:szCs w:val="20"/>
        </w:rPr>
      </w:pPr>
      <w:r w:rsidRPr="000658B4">
        <w:rPr>
          <w:rFonts w:eastAsia="@MS Mincho" w:cs="Arial"/>
          <w:szCs w:val="20"/>
        </w:rPr>
        <w:t xml:space="preserve">Naručitelj će neposredno plaćati </w:t>
      </w:r>
      <w:proofErr w:type="spellStart"/>
      <w:r w:rsidRPr="000658B4">
        <w:rPr>
          <w:rFonts w:eastAsia="@MS Mincho" w:cs="Arial"/>
          <w:szCs w:val="20"/>
        </w:rPr>
        <w:t>podugovaratelju</w:t>
      </w:r>
      <w:proofErr w:type="spellEnd"/>
      <w:r w:rsidRPr="000658B4">
        <w:rPr>
          <w:rFonts w:eastAsia="@MS Mincho" w:cs="Arial"/>
          <w:szCs w:val="20"/>
        </w:rPr>
        <w:t xml:space="preserve"> za dio ugovora koji je isti izvršio. </w:t>
      </w:r>
    </w:p>
    <w:p w14:paraId="044C91DD" w14:textId="77777777" w:rsidR="000658B4" w:rsidRPr="000658B4" w:rsidRDefault="000658B4" w:rsidP="000658B4">
      <w:pPr>
        <w:keepNext/>
        <w:keepLines/>
        <w:numPr>
          <w:ilvl w:val="1"/>
          <w:numId w:val="0"/>
        </w:numPr>
        <w:spacing w:after="0"/>
        <w:jc w:val="left"/>
        <w:outlineLvl w:val="1"/>
        <w:rPr>
          <w:rFonts w:eastAsia="@MS Mincho" w:cs="Arial"/>
          <w:szCs w:val="20"/>
        </w:rPr>
      </w:pPr>
      <w:r w:rsidRPr="000658B4">
        <w:rPr>
          <w:rFonts w:eastAsia="@MS Mincho" w:cs="Arial"/>
          <w:szCs w:val="20"/>
        </w:rPr>
        <w:t xml:space="preserve">Izvršitelj mora, uz račun, odnosno situaciju koje izdaje naručitelju obvezno priložiti račun odnosno </w:t>
      </w:r>
    </w:p>
    <w:p w14:paraId="08847EC4" w14:textId="77777777" w:rsidR="000658B4" w:rsidRPr="000658B4" w:rsidRDefault="000658B4" w:rsidP="000658B4">
      <w:pPr>
        <w:keepNext/>
        <w:keepLines/>
        <w:numPr>
          <w:ilvl w:val="1"/>
          <w:numId w:val="0"/>
        </w:numPr>
        <w:spacing w:after="0"/>
        <w:jc w:val="left"/>
        <w:outlineLvl w:val="1"/>
        <w:rPr>
          <w:rFonts w:eastAsia="@MS Mincho" w:cs="Arial"/>
          <w:szCs w:val="20"/>
        </w:rPr>
      </w:pPr>
      <w:r w:rsidRPr="000658B4">
        <w:rPr>
          <w:rFonts w:eastAsia="@MS Mincho" w:cs="Arial"/>
          <w:szCs w:val="20"/>
        </w:rPr>
        <w:t xml:space="preserve">situaciju svojih </w:t>
      </w:r>
      <w:proofErr w:type="spellStart"/>
      <w:r w:rsidRPr="000658B4">
        <w:rPr>
          <w:rFonts w:eastAsia="@MS Mincho" w:cs="Arial"/>
          <w:szCs w:val="20"/>
        </w:rPr>
        <w:t>podugovaratelja</w:t>
      </w:r>
      <w:proofErr w:type="spellEnd"/>
      <w:r w:rsidRPr="000658B4">
        <w:rPr>
          <w:rFonts w:eastAsia="@MS Mincho" w:cs="Arial"/>
          <w:szCs w:val="20"/>
        </w:rPr>
        <w:t xml:space="preserve"> koje je prethodno ovjerio.</w:t>
      </w:r>
    </w:p>
    <w:p w14:paraId="5DFFD083" w14:textId="77777777" w:rsidR="000658B4" w:rsidRPr="000658B4" w:rsidRDefault="000658B4" w:rsidP="000658B4">
      <w:pPr>
        <w:spacing w:after="0"/>
        <w:jc w:val="left"/>
        <w:rPr>
          <w:rFonts w:eastAsia="@MS Mincho" w:cs="Arial"/>
          <w:szCs w:val="20"/>
        </w:rPr>
      </w:pPr>
    </w:p>
    <w:p w14:paraId="39EF0AFB" w14:textId="31DCA0B7" w:rsidR="00D81A57" w:rsidRPr="00045349" w:rsidRDefault="00045349" w:rsidP="00275F1D">
      <w:pPr>
        <w:keepNext/>
        <w:keepLines/>
        <w:numPr>
          <w:ilvl w:val="1"/>
          <w:numId w:val="0"/>
        </w:numPr>
        <w:spacing w:after="0"/>
        <w:jc w:val="left"/>
        <w:outlineLvl w:val="1"/>
        <w:rPr>
          <w:rFonts w:eastAsia="@MS Mincho" w:cs="Arial"/>
          <w:szCs w:val="20"/>
        </w:rPr>
      </w:pPr>
      <w:r w:rsidRPr="00045349">
        <w:rPr>
          <w:rFonts w:eastAsia="@MS Mincho" w:cs="Arial"/>
          <w:b/>
          <w:bCs/>
          <w:iCs/>
          <w:szCs w:val="20"/>
          <w:lang w:eastAsia="x-none"/>
        </w:rPr>
        <w:t>5.3</w:t>
      </w:r>
      <w:r w:rsidR="00D81A57" w:rsidRPr="00045349">
        <w:rPr>
          <w:rFonts w:eastAsia="@MS Mincho" w:cs="Arial"/>
          <w:b/>
          <w:bCs/>
          <w:iCs/>
          <w:szCs w:val="20"/>
          <w:lang w:eastAsia="x-none"/>
        </w:rPr>
        <w:t xml:space="preserve">. </w:t>
      </w:r>
      <w:r w:rsidR="00D81A57" w:rsidRPr="00045349">
        <w:rPr>
          <w:rFonts w:eastAsia="@MS Mincho" w:cs="Arial"/>
          <w:b/>
          <w:bCs/>
          <w:iCs/>
          <w:szCs w:val="20"/>
          <w:lang w:val="x-none" w:eastAsia="x-none"/>
        </w:rPr>
        <w:t>Vrsta, sredstvo i uvjeti jamstva:</w:t>
      </w:r>
      <w:r w:rsidR="00176AE5" w:rsidRPr="00045349">
        <w:rPr>
          <w:rFonts w:eastAsia="@MS Mincho" w:cs="Arial"/>
          <w:b/>
          <w:bCs/>
          <w:iCs/>
          <w:szCs w:val="20"/>
          <w:lang w:eastAsia="x-none"/>
        </w:rPr>
        <w:t xml:space="preserve"> </w:t>
      </w:r>
      <w:r w:rsidR="00D81A57" w:rsidRPr="00045349">
        <w:rPr>
          <w:rFonts w:eastAsia="@MS Mincho" w:cs="Arial"/>
          <w:szCs w:val="20"/>
        </w:rPr>
        <w:t xml:space="preserve">Naručitelj </w:t>
      </w:r>
      <w:r w:rsidR="00370A44" w:rsidRPr="00045349">
        <w:rPr>
          <w:rFonts w:eastAsia="@MS Mincho" w:cs="Arial"/>
          <w:szCs w:val="20"/>
        </w:rPr>
        <w:t>ne zahtijeva dostavu jamst</w:t>
      </w:r>
      <w:r w:rsidR="00D81A57" w:rsidRPr="00045349">
        <w:rPr>
          <w:rFonts w:eastAsia="@MS Mincho" w:cs="Arial"/>
          <w:szCs w:val="20"/>
        </w:rPr>
        <w:t>va</w:t>
      </w:r>
      <w:r w:rsidR="00370A44" w:rsidRPr="00045349">
        <w:rPr>
          <w:rFonts w:eastAsia="@MS Mincho" w:cs="Arial"/>
          <w:szCs w:val="20"/>
        </w:rPr>
        <w:t>.</w:t>
      </w:r>
    </w:p>
    <w:p w14:paraId="1C35C200" w14:textId="7CA1CE3B" w:rsidR="00370A44" w:rsidRDefault="00370A44" w:rsidP="00275F1D">
      <w:pPr>
        <w:keepNext/>
        <w:keepLines/>
        <w:numPr>
          <w:ilvl w:val="1"/>
          <w:numId w:val="0"/>
        </w:numPr>
        <w:spacing w:after="0"/>
        <w:jc w:val="left"/>
        <w:outlineLvl w:val="1"/>
        <w:rPr>
          <w:rFonts w:eastAsia="@MS Mincho" w:cs="Arial"/>
          <w:color w:val="FF0000"/>
          <w:szCs w:val="20"/>
        </w:rPr>
      </w:pPr>
    </w:p>
    <w:p w14:paraId="7DB50725" w14:textId="29FE6B18" w:rsidR="00275F1D" w:rsidRPr="00EA0553" w:rsidRDefault="00045349" w:rsidP="00370A44">
      <w:pPr>
        <w:spacing w:after="0"/>
        <w:jc w:val="left"/>
        <w:rPr>
          <w:rFonts w:cs="Arial"/>
          <w:szCs w:val="20"/>
        </w:rPr>
      </w:pPr>
      <w:r w:rsidRPr="00EA0553">
        <w:rPr>
          <w:rFonts w:cs="Arial"/>
          <w:b/>
          <w:szCs w:val="20"/>
        </w:rPr>
        <w:t>5</w:t>
      </w:r>
      <w:r w:rsidR="00745306" w:rsidRPr="00EA0553">
        <w:rPr>
          <w:rFonts w:cs="Arial"/>
          <w:b/>
          <w:szCs w:val="20"/>
        </w:rPr>
        <w:t>.</w:t>
      </w:r>
      <w:r w:rsidRPr="00EA0553">
        <w:rPr>
          <w:rFonts w:cs="Arial"/>
          <w:b/>
          <w:szCs w:val="20"/>
        </w:rPr>
        <w:t>4</w:t>
      </w:r>
      <w:r w:rsidR="00275F1D" w:rsidRPr="00EA0553">
        <w:rPr>
          <w:rFonts w:cs="Arial"/>
          <w:b/>
          <w:szCs w:val="20"/>
        </w:rPr>
        <w:t xml:space="preserve">. </w:t>
      </w:r>
      <w:r w:rsidR="00745306" w:rsidRPr="00EA0553">
        <w:rPr>
          <w:rFonts w:cs="Arial"/>
          <w:b/>
          <w:szCs w:val="20"/>
        </w:rPr>
        <w:t xml:space="preserve">Krajnji rok za dostavu </w:t>
      </w:r>
      <w:r w:rsidR="00275F1D" w:rsidRPr="00EA0553">
        <w:rPr>
          <w:rFonts w:cs="Arial"/>
          <w:b/>
          <w:szCs w:val="20"/>
        </w:rPr>
        <w:t>ponuda:</w:t>
      </w:r>
      <w:r w:rsidR="00275F1D" w:rsidRPr="00EA0553">
        <w:rPr>
          <w:rFonts w:cs="Arial"/>
          <w:szCs w:val="20"/>
        </w:rPr>
        <w:t xml:space="preserve"> </w:t>
      </w:r>
      <w:r w:rsidR="00745306" w:rsidRPr="00EA0553">
        <w:rPr>
          <w:rFonts w:cs="Arial"/>
          <w:szCs w:val="20"/>
        </w:rPr>
        <w:t>dan</w:t>
      </w:r>
      <w:r w:rsidR="00275F1D" w:rsidRPr="00EA0553">
        <w:rPr>
          <w:rFonts w:cs="Arial"/>
          <w:b/>
          <w:szCs w:val="20"/>
        </w:rPr>
        <w:t xml:space="preserve"> </w:t>
      </w:r>
      <w:r w:rsidR="00B644AB">
        <w:rPr>
          <w:rFonts w:cs="Arial"/>
          <w:b/>
          <w:szCs w:val="20"/>
          <w:u w:val="single"/>
        </w:rPr>
        <w:t>10</w:t>
      </w:r>
      <w:r w:rsidR="00356E92">
        <w:rPr>
          <w:rFonts w:cs="Arial"/>
          <w:b/>
          <w:szCs w:val="20"/>
          <w:u w:val="single"/>
        </w:rPr>
        <w:t xml:space="preserve">. </w:t>
      </w:r>
      <w:r w:rsidR="00B644AB">
        <w:rPr>
          <w:rFonts w:cs="Arial"/>
          <w:b/>
          <w:szCs w:val="20"/>
          <w:u w:val="single"/>
        </w:rPr>
        <w:t>2</w:t>
      </w:r>
      <w:r w:rsidR="00356E92">
        <w:rPr>
          <w:rFonts w:cs="Arial"/>
          <w:b/>
          <w:szCs w:val="20"/>
          <w:u w:val="single"/>
        </w:rPr>
        <w:t>. 202</w:t>
      </w:r>
      <w:r w:rsidR="00B644AB">
        <w:rPr>
          <w:rFonts w:cs="Arial"/>
          <w:b/>
          <w:szCs w:val="20"/>
          <w:u w:val="single"/>
        </w:rPr>
        <w:t>5</w:t>
      </w:r>
      <w:r w:rsidR="008308F9" w:rsidRPr="008308F9">
        <w:rPr>
          <w:rFonts w:cs="Arial"/>
          <w:b/>
          <w:szCs w:val="20"/>
          <w:u w:val="single"/>
        </w:rPr>
        <w:t xml:space="preserve">. </w:t>
      </w:r>
      <w:r w:rsidR="00745306" w:rsidRPr="008308F9">
        <w:rPr>
          <w:rFonts w:cs="Arial"/>
          <w:b/>
          <w:szCs w:val="20"/>
          <w:u w:val="single"/>
        </w:rPr>
        <w:t>do</w:t>
      </w:r>
      <w:r w:rsidR="00275F1D" w:rsidRPr="008308F9">
        <w:rPr>
          <w:rFonts w:cs="Arial"/>
          <w:b/>
          <w:szCs w:val="20"/>
          <w:u w:val="single"/>
        </w:rPr>
        <w:t xml:space="preserve"> </w:t>
      </w:r>
      <w:r w:rsidR="00B644AB">
        <w:rPr>
          <w:rFonts w:cs="Arial"/>
          <w:b/>
          <w:szCs w:val="20"/>
          <w:u w:val="single"/>
        </w:rPr>
        <w:t>10</w:t>
      </w:r>
      <w:r w:rsidR="00275F1D" w:rsidRPr="008308F9">
        <w:rPr>
          <w:rFonts w:cs="Arial"/>
          <w:b/>
          <w:szCs w:val="20"/>
          <w:u w:val="single"/>
        </w:rPr>
        <w:t>:00 sati</w:t>
      </w:r>
      <w:r w:rsidR="00057649" w:rsidRPr="00EA0553">
        <w:rPr>
          <w:rFonts w:cs="Arial"/>
          <w:szCs w:val="20"/>
        </w:rPr>
        <w:t>.</w:t>
      </w:r>
    </w:p>
    <w:p w14:paraId="44E85D12" w14:textId="3682F49C" w:rsidR="00745306" w:rsidRPr="00D76A34" w:rsidRDefault="00745306" w:rsidP="00370A44">
      <w:pPr>
        <w:spacing w:after="0"/>
        <w:jc w:val="left"/>
        <w:rPr>
          <w:rFonts w:cs="Arial"/>
          <w:szCs w:val="20"/>
        </w:rPr>
      </w:pPr>
      <w:r>
        <w:rPr>
          <w:rFonts w:cs="Arial"/>
          <w:szCs w:val="20"/>
        </w:rPr>
        <w:t>Ponude</w:t>
      </w:r>
      <w:r w:rsidRPr="00745306">
        <w:rPr>
          <w:rFonts w:cs="Arial"/>
          <w:szCs w:val="20"/>
        </w:rPr>
        <w:t xml:space="preserve"> se dostavlja</w:t>
      </w:r>
      <w:r>
        <w:rPr>
          <w:rFonts w:cs="Arial"/>
          <w:szCs w:val="20"/>
        </w:rPr>
        <w:t>ju</w:t>
      </w:r>
      <w:r w:rsidRPr="00745306">
        <w:rPr>
          <w:rFonts w:cs="Arial"/>
          <w:szCs w:val="20"/>
        </w:rPr>
        <w:t xml:space="preserve"> </w:t>
      </w:r>
      <w:r w:rsidR="006B3356">
        <w:rPr>
          <w:rFonts w:cs="Arial"/>
          <w:szCs w:val="20"/>
        </w:rPr>
        <w:t xml:space="preserve">osobno </w:t>
      </w:r>
      <w:r w:rsidR="00370A44">
        <w:rPr>
          <w:rFonts w:cs="Arial"/>
          <w:szCs w:val="20"/>
        </w:rPr>
        <w:t xml:space="preserve">na adresu </w:t>
      </w:r>
      <w:r w:rsidR="006B3356">
        <w:rPr>
          <w:rFonts w:cs="Arial"/>
          <w:snapToGrid w:val="0"/>
          <w:szCs w:val="20"/>
          <w:lang w:val="de-DE"/>
        </w:rPr>
        <w:t>naručitelja</w:t>
      </w:r>
      <w:r w:rsidR="00370A44" w:rsidRPr="009B508F">
        <w:rPr>
          <w:rFonts w:cs="Arial"/>
          <w:snapToGrid w:val="0"/>
          <w:szCs w:val="20"/>
          <w:lang w:val="de-DE"/>
        </w:rPr>
        <w:t>:</w:t>
      </w:r>
      <w:r w:rsidR="00356E92">
        <w:t xml:space="preserve"> </w:t>
      </w:r>
      <w:r w:rsidR="006B3356">
        <w:t>Milovana Gavazzija 26, 10040 Zagreb.</w:t>
      </w:r>
    </w:p>
    <w:p w14:paraId="62F467C1" w14:textId="67C88EA1" w:rsidR="00370A44" w:rsidRPr="00D76A34" w:rsidRDefault="00370A44" w:rsidP="00370A44">
      <w:pPr>
        <w:spacing w:after="0"/>
        <w:jc w:val="left"/>
        <w:rPr>
          <w:rFonts w:cs="Arial"/>
          <w:szCs w:val="20"/>
        </w:rPr>
      </w:pPr>
    </w:p>
    <w:p w14:paraId="4627F87E" w14:textId="26661BAF" w:rsidR="00745306" w:rsidRPr="00D76A34" w:rsidRDefault="00745306" w:rsidP="00745306">
      <w:pPr>
        <w:spacing w:after="0"/>
        <w:rPr>
          <w:rFonts w:cs="Arial"/>
          <w:szCs w:val="20"/>
        </w:rPr>
      </w:pPr>
      <w:r w:rsidRPr="00D76A34">
        <w:rPr>
          <w:rFonts w:cs="Arial"/>
          <w:b/>
          <w:szCs w:val="20"/>
        </w:rPr>
        <w:t>Datum i vrijeme otvaranja ponuda:</w:t>
      </w:r>
      <w:r w:rsidRPr="00D76A34">
        <w:rPr>
          <w:rFonts w:cs="Arial"/>
          <w:szCs w:val="20"/>
        </w:rPr>
        <w:t xml:space="preserve"> dan</w:t>
      </w:r>
      <w:r w:rsidRPr="00D76A34">
        <w:rPr>
          <w:rFonts w:cs="Arial"/>
          <w:b/>
          <w:szCs w:val="20"/>
        </w:rPr>
        <w:t xml:space="preserve"> </w:t>
      </w:r>
      <w:r w:rsidR="00B644AB">
        <w:rPr>
          <w:rFonts w:cs="Arial"/>
          <w:b/>
          <w:szCs w:val="20"/>
        </w:rPr>
        <w:t>10</w:t>
      </w:r>
      <w:r w:rsidR="00356E92">
        <w:rPr>
          <w:rFonts w:cs="Arial"/>
          <w:b/>
          <w:szCs w:val="20"/>
        </w:rPr>
        <w:t xml:space="preserve">. </w:t>
      </w:r>
      <w:r w:rsidR="00B644AB">
        <w:rPr>
          <w:rFonts w:cs="Arial"/>
          <w:b/>
          <w:szCs w:val="20"/>
        </w:rPr>
        <w:t>2</w:t>
      </w:r>
      <w:r w:rsidR="00356E92">
        <w:rPr>
          <w:rFonts w:cs="Arial"/>
          <w:b/>
          <w:szCs w:val="20"/>
        </w:rPr>
        <w:t>. 202</w:t>
      </w:r>
      <w:r w:rsidR="00B644AB">
        <w:rPr>
          <w:rFonts w:cs="Arial"/>
          <w:b/>
          <w:szCs w:val="20"/>
        </w:rPr>
        <w:t>5</w:t>
      </w:r>
      <w:r w:rsidRPr="00D76A34">
        <w:rPr>
          <w:rFonts w:cs="Arial"/>
          <w:b/>
          <w:szCs w:val="20"/>
        </w:rPr>
        <w:t xml:space="preserve">. u </w:t>
      </w:r>
      <w:r w:rsidR="00356E92">
        <w:rPr>
          <w:rFonts w:cs="Arial"/>
          <w:b/>
          <w:szCs w:val="20"/>
        </w:rPr>
        <w:t>1</w:t>
      </w:r>
      <w:r w:rsidR="00B644AB">
        <w:rPr>
          <w:rFonts w:cs="Arial"/>
          <w:b/>
          <w:szCs w:val="20"/>
        </w:rPr>
        <w:t>0</w:t>
      </w:r>
      <w:r w:rsidRPr="00D76A34">
        <w:rPr>
          <w:rFonts w:cs="Arial"/>
          <w:b/>
          <w:szCs w:val="20"/>
        </w:rPr>
        <w:t>:</w:t>
      </w:r>
      <w:r w:rsidR="00453A5B">
        <w:rPr>
          <w:rFonts w:cs="Arial"/>
          <w:b/>
          <w:szCs w:val="20"/>
        </w:rPr>
        <w:t>00</w:t>
      </w:r>
      <w:r w:rsidRPr="00D76A34">
        <w:rPr>
          <w:rFonts w:cs="Arial"/>
          <w:b/>
          <w:szCs w:val="20"/>
        </w:rPr>
        <w:t xml:space="preserve"> sati</w:t>
      </w:r>
      <w:r w:rsidRPr="00D76A34">
        <w:rPr>
          <w:rFonts w:cs="Arial"/>
          <w:szCs w:val="20"/>
        </w:rPr>
        <w:t xml:space="preserve">. </w:t>
      </w:r>
      <w:r w:rsidRPr="00D76A34">
        <w:rPr>
          <w:rFonts w:cs="Arial"/>
          <w:b/>
          <w:szCs w:val="20"/>
          <w:u w:val="single"/>
        </w:rPr>
        <w:t>Otvaranje ponuda nije javno!</w:t>
      </w:r>
    </w:p>
    <w:p w14:paraId="2F095BE6" w14:textId="77777777" w:rsidR="001C12AB" w:rsidRDefault="001C12AB" w:rsidP="00176AE5">
      <w:pPr>
        <w:spacing w:after="0"/>
        <w:jc w:val="left"/>
        <w:rPr>
          <w:rFonts w:cs="Arial"/>
          <w:color w:val="FF0000"/>
          <w:szCs w:val="20"/>
        </w:rPr>
      </w:pPr>
    </w:p>
    <w:p w14:paraId="52EFB654" w14:textId="0B65FC33" w:rsidR="008308F9" w:rsidRPr="008308F9" w:rsidRDefault="00045349" w:rsidP="008308F9">
      <w:pPr>
        <w:spacing w:after="0"/>
        <w:ind w:left="-240"/>
        <w:rPr>
          <w:rFonts w:cs="Arial"/>
          <w:b/>
          <w:szCs w:val="20"/>
        </w:rPr>
      </w:pPr>
      <w:bookmarkStart w:id="18" w:name="_Toc491246681"/>
      <w:bookmarkStart w:id="19" w:name="_Toc498907135"/>
      <w:bookmarkStart w:id="20" w:name="_Toc526860665"/>
      <w:bookmarkStart w:id="21" w:name="_Toc529440245"/>
      <w:bookmarkStart w:id="22" w:name="_Toc529958280"/>
      <w:bookmarkStart w:id="23" w:name="_Toc45872448"/>
      <w:bookmarkStart w:id="24" w:name="_Toc71870232"/>
      <w:r>
        <w:rPr>
          <w:rFonts w:eastAsia="@MS Mincho" w:cs="Arial"/>
          <w:b/>
          <w:bCs/>
          <w:iCs/>
          <w:szCs w:val="20"/>
          <w:lang w:eastAsia="x-none"/>
        </w:rPr>
        <w:t>5.</w:t>
      </w:r>
      <w:r w:rsidR="008308F9">
        <w:rPr>
          <w:rFonts w:eastAsia="@MS Mincho" w:cs="Arial"/>
          <w:b/>
          <w:bCs/>
          <w:iCs/>
          <w:szCs w:val="20"/>
          <w:lang w:eastAsia="x-none"/>
        </w:rPr>
        <w:t>5</w:t>
      </w:r>
      <w:r w:rsidR="00C62EB2" w:rsidRPr="00370A44">
        <w:rPr>
          <w:rFonts w:eastAsia="@MS Mincho" w:cs="Arial"/>
          <w:b/>
          <w:bCs/>
          <w:iCs/>
          <w:szCs w:val="20"/>
          <w:lang w:eastAsia="x-none"/>
        </w:rPr>
        <w:t>.</w:t>
      </w:r>
      <w:bookmarkEnd w:id="18"/>
      <w:bookmarkEnd w:id="19"/>
      <w:bookmarkEnd w:id="20"/>
      <w:bookmarkEnd w:id="21"/>
      <w:bookmarkEnd w:id="22"/>
      <w:bookmarkEnd w:id="23"/>
      <w:bookmarkEnd w:id="24"/>
      <w:r w:rsidR="008308F9">
        <w:rPr>
          <w:rFonts w:eastAsia="@MS Mincho" w:cs="Arial"/>
          <w:b/>
          <w:bCs/>
          <w:iCs/>
          <w:szCs w:val="20"/>
          <w:lang w:eastAsia="x-none"/>
        </w:rPr>
        <w:t xml:space="preserve"> </w:t>
      </w:r>
      <w:r w:rsidR="008308F9" w:rsidRPr="008308F9">
        <w:rPr>
          <w:rFonts w:cs="Arial"/>
          <w:b/>
          <w:szCs w:val="20"/>
        </w:rPr>
        <w:t>DONOŠENJE I DOSTAVA ODLUKE O ODABIRU ILI ODLUKE O PONIŠTENJU</w:t>
      </w:r>
    </w:p>
    <w:p w14:paraId="51328F54" w14:textId="77777777" w:rsidR="008308F9" w:rsidRPr="008308F9" w:rsidRDefault="008308F9" w:rsidP="008308F9">
      <w:pPr>
        <w:spacing w:after="0"/>
        <w:ind w:left="-240"/>
        <w:rPr>
          <w:rFonts w:cs="Arial"/>
          <w:szCs w:val="20"/>
        </w:rPr>
      </w:pPr>
      <w:r w:rsidRPr="008308F9">
        <w:rPr>
          <w:rFonts w:cs="Arial"/>
          <w:szCs w:val="20"/>
        </w:rPr>
        <w:t>Odluka o odabiru s preslikom zapisnika o pregledu i ocijeni ponuda dostaviti će se ponuditeljima putem e-maila naznačenog u ponudi u roku od 10 dana od dana isteka roka za dostavu ponuda.</w:t>
      </w:r>
    </w:p>
    <w:p w14:paraId="1BB1690D" w14:textId="77777777" w:rsidR="008308F9" w:rsidRPr="008308F9" w:rsidRDefault="008308F9" w:rsidP="008308F9">
      <w:pPr>
        <w:spacing w:after="0"/>
        <w:rPr>
          <w:rFonts w:cs="Arial"/>
          <w:szCs w:val="20"/>
        </w:rPr>
      </w:pPr>
    </w:p>
    <w:p w14:paraId="0017E1E8" w14:textId="47D87EAD" w:rsidR="008308F9" w:rsidRPr="008308F9" w:rsidRDefault="008308F9" w:rsidP="008308F9">
      <w:pPr>
        <w:spacing w:after="0"/>
        <w:ind w:left="-180"/>
        <w:rPr>
          <w:rFonts w:cs="Arial"/>
          <w:b/>
          <w:szCs w:val="20"/>
        </w:rPr>
      </w:pPr>
      <w:r>
        <w:rPr>
          <w:rFonts w:cs="Arial"/>
          <w:b/>
          <w:szCs w:val="20"/>
        </w:rPr>
        <w:t>5.6</w:t>
      </w:r>
      <w:r w:rsidRPr="008308F9">
        <w:rPr>
          <w:rFonts w:cs="Arial"/>
          <w:b/>
          <w:szCs w:val="20"/>
        </w:rPr>
        <w:t>. OSTALE INFORMACIJE</w:t>
      </w:r>
    </w:p>
    <w:p w14:paraId="2F422E04" w14:textId="77777777" w:rsidR="008308F9" w:rsidRPr="008308F9" w:rsidRDefault="008308F9" w:rsidP="008308F9">
      <w:pPr>
        <w:rPr>
          <w:rFonts w:cs="Arial"/>
          <w:color w:val="000000" w:themeColor="text1"/>
          <w:szCs w:val="20"/>
        </w:rPr>
      </w:pPr>
      <w:r w:rsidRPr="008308F9">
        <w:rPr>
          <w:rFonts w:cs="Arial"/>
          <w:color w:val="000000" w:themeColor="text1"/>
          <w:szCs w:val="20"/>
        </w:rPr>
        <w:t>Temeljem rezultata pregleda i ocjene ponuda Dom je obvezan odbiti:</w:t>
      </w:r>
    </w:p>
    <w:p w14:paraId="18EC13CB" w14:textId="77777777" w:rsidR="008308F9" w:rsidRPr="008308F9" w:rsidRDefault="008308F9">
      <w:pPr>
        <w:numPr>
          <w:ilvl w:val="0"/>
          <w:numId w:val="8"/>
        </w:numPr>
        <w:spacing w:after="0"/>
        <w:rPr>
          <w:rFonts w:cs="Arial"/>
          <w:color w:val="000000" w:themeColor="text1"/>
          <w:szCs w:val="20"/>
        </w:rPr>
      </w:pPr>
      <w:r w:rsidRPr="008308F9">
        <w:rPr>
          <w:rFonts w:cs="Arial"/>
          <w:color w:val="000000" w:themeColor="text1"/>
          <w:szCs w:val="20"/>
        </w:rPr>
        <w:t xml:space="preserve">ponudu ponuditelja koji nije dostavio jamstvo za ozbiljnost ponude ako je traženo, odnosno ako dostavljeno jamstvo nije valjano, </w:t>
      </w:r>
    </w:p>
    <w:p w14:paraId="33C006AC" w14:textId="77777777" w:rsidR="008308F9" w:rsidRPr="008308F9" w:rsidRDefault="008308F9">
      <w:pPr>
        <w:numPr>
          <w:ilvl w:val="0"/>
          <w:numId w:val="8"/>
        </w:numPr>
        <w:spacing w:after="0"/>
        <w:rPr>
          <w:rFonts w:cs="Arial"/>
          <w:color w:val="000000" w:themeColor="text1"/>
          <w:szCs w:val="20"/>
        </w:rPr>
      </w:pPr>
      <w:r w:rsidRPr="008308F9">
        <w:rPr>
          <w:rFonts w:cs="Arial"/>
          <w:color w:val="000000" w:themeColor="text1"/>
          <w:szCs w:val="20"/>
        </w:rPr>
        <w:t>ponudu ponuditelja koji nije dokazao svoju sposobnost u skladu s pozivom za dostavu ponuda, ako je traženo</w:t>
      </w:r>
    </w:p>
    <w:p w14:paraId="68CCC99A" w14:textId="77777777" w:rsidR="008308F9" w:rsidRPr="008308F9" w:rsidRDefault="008308F9">
      <w:pPr>
        <w:numPr>
          <w:ilvl w:val="0"/>
          <w:numId w:val="8"/>
        </w:numPr>
        <w:spacing w:after="0"/>
        <w:rPr>
          <w:rFonts w:cs="Arial"/>
          <w:color w:val="000000" w:themeColor="text1"/>
          <w:szCs w:val="20"/>
        </w:rPr>
      </w:pPr>
      <w:r w:rsidRPr="008308F9">
        <w:rPr>
          <w:rFonts w:cs="Arial"/>
          <w:color w:val="000000" w:themeColor="text1"/>
          <w:szCs w:val="20"/>
        </w:rPr>
        <w:t xml:space="preserve">ponudu koja je suprotna odredbama poziva za dostavu ponuda, </w:t>
      </w:r>
    </w:p>
    <w:p w14:paraId="135EFFFA" w14:textId="77777777" w:rsidR="008308F9" w:rsidRPr="008308F9" w:rsidRDefault="008308F9">
      <w:pPr>
        <w:numPr>
          <w:ilvl w:val="0"/>
          <w:numId w:val="8"/>
        </w:numPr>
        <w:spacing w:after="0"/>
        <w:rPr>
          <w:rFonts w:cs="Arial"/>
          <w:color w:val="000000" w:themeColor="text1"/>
          <w:szCs w:val="20"/>
        </w:rPr>
      </w:pPr>
      <w:r w:rsidRPr="008308F9">
        <w:rPr>
          <w:rFonts w:cs="Arial"/>
          <w:color w:val="000000" w:themeColor="text1"/>
          <w:szCs w:val="20"/>
        </w:rPr>
        <w:t xml:space="preserve">ponudu u kojoj cijena nije iskazana u apsolutnom iznosu, </w:t>
      </w:r>
    </w:p>
    <w:p w14:paraId="3E8EC3EE" w14:textId="77777777" w:rsidR="008308F9" w:rsidRPr="008308F9" w:rsidRDefault="008308F9">
      <w:pPr>
        <w:numPr>
          <w:ilvl w:val="0"/>
          <w:numId w:val="8"/>
        </w:numPr>
        <w:spacing w:after="0"/>
        <w:rPr>
          <w:rFonts w:cs="Arial"/>
          <w:color w:val="000000" w:themeColor="text1"/>
          <w:szCs w:val="20"/>
        </w:rPr>
      </w:pPr>
      <w:r w:rsidRPr="008308F9">
        <w:rPr>
          <w:rFonts w:cs="Arial"/>
          <w:color w:val="000000" w:themeColor="text1"/>
          <w:szCs w:val="20"/>
        </w:rPr>
        <w:t xml:space="preserve">ponudu koja ne ispunjava uvjete vezane za svojstva predmeta nabave, te time ne ispunjava zahtjeve iz dokumentacije za nadmetanje, </w:t>
      </w:r>
    </w:p>
    <w:p w14:paraId="05FF5E73" w14:textId="77777777" w:rsidR="008308F9" w:rsidRPr="008308F9" w:rsidRDefault="008308F9">
      <w:pPr>
        <w:numPr>
          <w:ilvl w:val="0"/>
          <w:numId w:val="8"/>
        </w:numPr>
        <w:spacing w:after="0"/>
        <w:rPr>
          <w:rFonts w:cs="Arial"/>
          <w:color w:val="000000" w:themeColor="text1"/>
          <w:szCs w:val="20"/>
        </w:rPr>
      </w:pPr>
      <w:r w:rsidRPr="008308F9">
        <w:rPr>
          <w:rFonts w:cs="Arial"/>
          <w:color w:val="000000" w:themeColor="text1"/>
          <w:szCs w:val="20"/>
        </w:rPr>
        <w:t>ponude ponuditelja koji je dostavio dvije ili više ponuda u kojima je ponuditelj.</w:t>
      </w:r>
    </w:p>
    <w:p w14:paraId="30D72537" w14:textId="77777777" w:rsidR="008308F9" w:rsidRPr="008308F9" w:rsidRDefault="008308F9" w:rsidP="008308F9">
      <w:pPr>
        <w:spacing w:before="120" w:after="60"/>
        <w:rPr>
          <w:rFonts w:cs="Arial"/>
          <w:iCs/>
          <w:color w:val="000000" w:themeColor="text1"/>
          <w:szCs w:val="20"/>
        </w:rPr>
      </w:pPr>
      <w:r w:rsidRPr="008308F9">
        <w:rPr>
          <w:rFonts w:cs="Arial"/>
          <w:color w:val="000000" w:themeColor="text1"/>
          <w:szCs w:val="20"/>
        </w:rPr>
        <w:t xml:space="preserve">Dom je obvezan poništiti postupak jednostavne nabave ako: </w:t>
      </w:r>
    </w:p>
    <w:p w14:paraId="48BB74BD" w14:textId="77777777" w:rsidR="008308F9" w:rsidRPr="008308F9" w:rsidRDefault="008308F9">
      <w:pPr>
        <w:pStyle w:val="ListParagraph"/>
        <w:numPr>
          <w:ilvl w:val="0"/>
          <w:numId w:val="9"/>
        </w:numPr>
        <w:spacing w:before="120" w:after="60" w:line="240" w:lineRule="auto"/>
        <w:jc w:val="both"/>
        <w:rPr>
          <w:rFonts w:ascii="Arial" w:hAnsi="Arial" w:cs="Arial"/>
          <w:iCs/>
          <w:color w:val="000000" w:themeColor="text1"/>
          <w:sz w:val="20"/>
          <w:szCs w:val="20"/>
        </w:rPr>
      </w:pPr>
      <w:r w:rsidRPr="008308F9">
        <w:rPr>
          <w:rFonts w:ascii="Arial" w:hAnsi="Arial" w:cs="Arial"/>
          <w:color w:val="000000" w:themeColor="text1"/>
          <w:sz w:val="20"/>
          <w:szCs w:val="20"/>
        </w:rPr>
        <w:t>nije pristigla nijedna ponuda,</w:t>
      </w:r>
    </w:p>
    <w:p w14:paraId="5A7A549E" w14:textId="77777777" w:rsidR="008308F9" w:rsidRPr="008308F9" w:rsidRDefault="008308F9">
      <w:pPr>
        <w:pStyle w:val="ListParagraph"/>
        <w:numPr>
          <w:ilvl w:val="0"/>
          <w:numId w:val="9"/>
        </w:numPr>
        <w:spacing w:before="120" w:after="60" w:line="240" w:lineRule="auto"/>
        <w:jc w:val="both"/>
        <w:rPr>
          <w:rFonts w:ascii="Arial" w:hAnsi="Arial" w:cs="Arial"/>
          <w:iCs/>
          <w:color w:val="000000" w:themeColor="text1"/>
          <w:sz w:val="20"/>
          <w:szCs w:val="20"/>
        </w:rPr>
      </w:pPr>
      <w:r w:rsidRPr="008308F9">
        <w:rPr>
          <w:rFonts w:ascii="Arial" w:hAnsi="Arial" w:cs="Arial"/>
          <w:color w:val="000000" w:themeColor="text1"/>
          <w:sz w:val="20"/>
          <w:szCs w:val="20"/>
        </w:rPr>
        <w:t>cijena najpovoljnije ponude veća od procijenjene vrijednosti nabave, osim ako Dom ima ili će imati osigurana sredstva.</w:t>
      </w:r>
    </w:p>
    <w:p w14:paraId="220D2910" w14:textId="77777777" w:rsidR="008308F9" w:rsidRPr="008308F9" w:rsidRDefault="008308F9">
      <w:pPr>
        <w:pStyle w:val="ListParagraph"/>
        <w:numPr>
          <w:ilvl w:val="0"/>
          <w:numId w:val="9"/>
        </w:numPr>
        <w:spacing w:before="120" w:after="60" w:line="240" w:lineRule="auto"/>
        <w:jc w:val="both"/>
        <w:rPr>
          <w:rFonts w:ascii="Arial" w:hAnsi="Arial" w:cs="Arial"/>
          <w:color w:val="000000" w:themeColor="text1"/>
          <w:sz w:val="20"/>
          <w:szCs w:val="20"/>
        </w:rPr>
      </w:pPr>
      <w:r w:rsidRPr="008308F9">
        <w:rPr>
          <w:rFonts w:ascii="Arial" w:hAnsi="Arial" w:cs="Arial"/>
          <w:color w:val="000000" w:themeColor="text1"/>
          <w:sz w:val="20"/>
          <w:szCs w:val="20"/>
        </w:rPr>
        <w:t>nakon isključenja odbijanja ponuda ne preostane nijedna valjana ponuda.</w:t>
      </w:r>
    </w:p>
    <w:p w14:paraId="6DED015C" w14:textId="77777777" w:rsidR="008308F9" w:rsidRPr="008308F9" w:rsidRDefault="008308F9" w:rsidP="008308F9">
      <w:pPr>
        <w:pStyle w:val="ListParagraph"/>
        <w:spacing w:line="240" w:lineRule="auto"/>
        <w:ind w:left="0"/>
        <w:rPr>
          <w:rFonts w:ascii="Arial" w:hAnsi="Arial" w:cs="Arial"/>
          <w:color w:val="000000" w:themeColor="text1"/>
          <w:sz w:val="20"/>
          <w:szCs w:val="20"/>
        </w:rPr>
      </w:pPr>
    </w:p>
    <w:p w14:paraId="385A0941" w14:textId="77777777" w:rsidR="008308F9" w:rsidRPr="008308F9" w:rsidRDefault="008308F9" w:rsidP="008308F9">
      <w:pPr>
        <w:pStyle w:val="ListParagraph"/>
        <w:spacing w:line="240" w:lineRule="auto"/>
        <w:ind w:left="0"/>
        <w:rPr>
          <w:rFonts w:ascii="Arial" w:hAnsi="Arial" w:cs="Arial"/>
          <w:color w:val="000000" w:themeColor="text1"/>
          <w:sz w:val="20"/>
          <w:szCs w:val="20"/>
        </w:rPr>
      </w:pPr>
      <w:r w:rsidRPr="008308F9">
        <w:rPr>
          <w:rFonts w:ascii="Arial" w:hAnsi="Arial" w:cs="Arial"/>
          <w:color w:val="000000" w:themeColor="text1"/>
          <w:sz w:val="20"/>
          <w:szCs w:val="20"/>
        </w:rPr>
        <w:t xml:space="preserve">        Dom može poništiti postupak javne nabave ako: </w:t>
      </w:r>
    </w:p>
    <w:p w14:paraId="7121CC91" w14:textId="77777777" w:rsidR="008308F9" w:rsidRPr="008308F9" w:rsidRDefault="008308F9">
      <w:pPr>
        <w:pStyle w:val="ListParagraph"/>
        <w:numPr>
          <w:ilvl w:val="0"/>
          <w:numId w:val="10"/>
        </w:numPr>
        <w:spacing w:after="160" w:line="240" w:lineRule="auto"/>
        <w:jc w:val="both"/>
        <w:rPr>
          <w:rFonts w:ascii="Arial" w:hAnsi="Arial" w:cs="Arial"/>
          <w:color w:val="000000" w:themeColor="text1"/>
          <w:sz w:val="20"/>
          <w:szCs w:val="20"/>
        </w:rPr>
      </w:pPr>
      <w:r w:rsidRPr="008308F9">
        <w:rPr>
          <w:rFonts w:ascii="Arial" w:hAnsi="Arial" w:cs="Arial"/>
          <w:color w:val="000000" w:themeColor="text1"/>
          <w:sz w:val="20"/>
          <w:szCs w:val="20"/>
        </w:rPr>
        <w:t xml:space="preserve">postanu poznate okolnosti zbog kojih ne bi došlo do pokretanja postupka jednostavne nabave da su bile poznate prije; </w:t>
      </w:r>
    </w:p>
    <w:p w14:paraId="38B1BB3B" w14:textId="77777777" w:rsidR="008308F9" w:rsidRPr="008308F9" w:rsidRDefault="008308F9">
      <w:pPr>
        <w:pStyle w:val="ListParagraph"/>
        <w:numPr>
          <w:ilvl w:val="0"/>
          <w:numId w:val="10"/>
        </w:numPr>
        <w:spacing w:after="160" w:line="240" w:lineRule="auto"/>
        <w:jc w:val="both"/>
        <w:rPr>
          <w:rFonts w:ascii="Arial" w:hAnsi="Arial" w:cs="Arial"/>
          <w:color w:val="000000" w:themeColor="text1"/>
          <w:sz w:val="20"/>
          <w:szCs w:val="20"/>
        </w:rPr>
      </w:pPr>
      <w:r w:rsidRPr="008308F9">
        <w:rPr>
          <w:rFonts w:ascii="Arial" w:hAnsi="Arial" w:cs="Arial"/>
          <w:color w:val="000000" w:themeColor="text1"/>
          <w:sz w:val="20"/>
          <w:szCs w:val="20"/>
        </w:rPr>
        <w:t>postanu poznate okolnosti zbog kojih bi došlo do sadržajno bitno drugačijeg poziva za dostavu ponuda su bile poznate prije</w:t>
      </w:r>
    </w:p>
    <w:p w14:paraId="15689749" w14:textId="77777777" w:rsidR="008308F9" w:rsidRPr="008308F9" w:rsidRDefault="008308F9">
      <w:pPr>
        <w:pStyle w:val="ListParagraph"/>
        <w:numPr>
          <w:ilvl w:val="0"/>
          <w:numId w:val="10"/>
        </w:numPr>
        <w:spacing w:after="160" w:line="240" w:lineRule="auto"/>
        <w:jc w:val="both"/>
        <w:rPr>
          <w:rFonts w:ascii="Arial" w:hAnsi="Arial" w:cs="Arial"/>
          <w:color w:val="000000" w:themeColor="text1"/>
          <w:sz w:val="20"/>
          <w:szCs w:val="20"/>
        </w:rPr>
      </w:pPr>
      <w:r w:rsidRPr="008308F9">
        <w:rPr>
          <w:rFonts w:ascii="Arial" w:hAnsi="Arial" w:cs="Arial"/>
          <w:color w:val="000000" w:themeColor="text1"/>
          <w:sz w:val="20"/>
          <w:szCs w:val="20"/>
        </w:rPr>
        <w:t>ako je cijena najpovoljnije ponude veća od osiguranih sredstava u financijskom planu Doma.</w:t>
      </w:r>
    </w:p>
    <w:p w14:paraId="68807E9E" w14:textId="77777777" w:rsidR="008308F9" w:rsidRPr="008308F9" w:rsidRDefault="008308F9" w:rsidP="008308F9">
      <w:pPr>
        <w:spacing w:after="0"/>
        <w:rPr>
          <w:rFonts w:cs="Arial"/>
          <w:szCs w:val="20"/>
        </w:rPr>
      </w:pPr>
    </w:p>
    <w:p w14:paraId="181011CD" w14:textId="77777777" w:rsidR="008308F9" w:rsidRPr="00E90A71" w:rsidRDefault="008308F9" w:rsidP="008308F9">
      <w:pPr>
        <w:spacing w:after="0"/>
        <w:rPr>
          <w:rFonts w:ascii="Times New Roman" w:hAnsi="Times New Roman"/>
          <w:sz w:val="24"/>
        </w:rPr>
      </w:pPr>
    </w:p>
    <w:p w14:paraId="3B87AFA7" w14:textId="77777777" w:rsidR="008308F9" w:rsidRPr="00E90A71" w:rsidRDefault="008308F9" w:rsidP="008308F9">
      <w:pPr>
        <w:spacing w:after="0"/>
        <w:rPr>
          <w:rFonts w:ascii="Times New Roman" w:hAnsi="Times New Roman"/>
          <w:sz w:val="24"/>
        </w:rPr>
      </w:pPr>
    </w:p>
    <w:p w14:paraId="7FE6E81C" w14:textId="5F6A6CC3" w:rsidR="006150E8" w:rsidRPr="00B8304D" w:rsidRDefault="006150E8" w:rsidP="008308F9">
      <w:pPr>
        <w:keepNext/>
        <w:keepLines/>
        <w:numPr>
          <w:ilvl w:val="1"/>
          <w:numId w:val="0"/>
        </w:numPr>
        <w:spacing w:after="0" w:line="276" w:lineRule="auto"/>
        <w:ind w:left="567" w:hanging="567"/>
        <w:outlineLvl w:val="1"/>
        <w:rPr>
          <w:rFonts w:eastAsia="@MS Mincho" w:cs="Arial"/>
          <w:bCs/>
          <w:iCs/>
          <w:szCs w:val="20"/>
          <w:lang w:eastAsia="x-none"/>
        </w:rPr>
      </w:pPr>
      <w:r>
        <w:rPr>
          <w:rFonts w:eastAsia="@MS Mincho" w:cs="Arial"/>
          <w:b/>
          <w:bCs/>
          <w:iCs/>
          <w:szCs w:val="20"/>
          <w:lang w:eastAsia="x-none"/>
        </w:rPr>
        <w:t xml:space="preserve">5.7. </w:t>
      </w:r>
      <w:r w:rsidRPr="00745306">
        <w:rPr>
          <w:rFonts w:eastAsia="@MS Mincho" w:cs="Arial"/>
          <w:b/>
          <w:bCs/>
          <w:iCs/>
          <w:szCs w:val="20"/>
          <w:lang w:val="x-none" w:eastAsia="x-none"/>
        </w:rPr>
        <w:t>Rok, način i uvjeti plaćanja:</w:t>
      </w:r>
      <w:r>
        <w:rPr>
          <w:rFonts w:eastAsia="@MS Mincho" w:cs="Arial"/>
          <w:b/>
          <w:bCs/>
          <w:iCs/>
          <w:szCs w:val="20"/>
          <w:lang w:eastAsia="x-none"/>
        </w:rPr>
        <w:t xml:space="preserve"> </w:t>
      </w:r>
      <w:r w:rsidRPr="00B8304D">
        <w:rPr>
          <w:rFonts w:eastAsia="@MS Mincho" w:cs="Arial"/>
          <w:bCs/>
          <w:iCs/>
          <w:szCs w:val="20"/>
          <w:lang w:eastAsia="x-none"/>
        </w:rPr>
        <w:t xml:space="preserve">Maksimalno 30 dana od dostave e-računa, na IBAN račun </w:t>
      </w:r>
    </w:p>
    <w:p w14:paraId="58636A57" w14:textId="77777777" w:rsidR="006150E8" w:rsidRPr="00745306" w:rsidRDefault="006150E8" w:rsidP="006150E8">
      <w:pPr>
        <w:keepNext/>
        <w:keepLines/>
        <w:numPr>
          <w:ilvl w:val="1"/>
          <w:numId w:val="0"/>
        </w:numPr>
        <w:spacing w:after="0" w:line="276" w:lineRule="auto"/>
        <w:ind w:left="567" w:hanging="567"/>
        <w:jc w:val="left"/>
        <w:outlineLvl w:val="1"/>
        <w:rPr>
          <w:rFonts w:eastAsia="@MS Mincho" w:cs="Arial"/>
          <w:bCs/>
          <w:iCs/>
          <w:szCs w:val="20"/>
          <w:lang w:eastAsia="x-none"/>
        </w:rPr>
      </w:pPr>
      <w:r w:rsidRPr="00B8304D">
        <w:rPr>
          <w:rFonts w:eastAsia="@MS Mincho" w:cs="Arial"/>
          <w:bCs/>
          <w:iCs/>
          <w:szCs w:val="20"/>
          <w:lang w:eastAsia="x-none"/>
        </w:rPr>
        <w:t>odabranog ponuditelja/izvršitelja.</w:t>
      </w:r>
      <w:r>
        <w:rPr>
          <w:rFonts w:eastAsia="@MS Mincho" w:cs="Arial"/>
          <w:bCs/>
          <w:iCs/>
          <w:szCs w:val="20"/>
          <w:lang w:eastAsia="x-none"/>
        </w:rPr>
        <w:t xml:space="preserve"> </w:t>
      </w:r>
      <w:r w:rsidRPr="00745306">
        <w:rPr>
          <w:rFonts w:eastAsia="Calibri" w:cs="Arial"/>
          <w:szCs w:val="20"/>
          <w:lang w:eastAsia="en-GB" w:bidi="en-US"/>
        </w:rPr>
        <w:t>Plaćanje predujma je isključeno.</w:t>
      </w:r>
    </w:p>
    <w:p w14:paraId="78F3624B" w14:textId="77777777" w:rsidR="006150E8" w:rsidRDefault="006150E8" w:rsidP="006150E8">
      <w:pPr>
        <w:keepNext/>
        <w:keepLines/>
        <w:numPr>
          <w:ilvl w:val="1"/>
          <w:numId w:val="0"/>
        </w:numPr>
        <w:spacing w:after="0" w:line="276" w:lineRule="auto"/>
        <w:ind w:left="567" w:hanging="567"/>
        <w:outlineLvl w:val="1"/>
        <w:rPr>
          <w:rFonts w:eastAsia="Calibri" w:cs="Arial"/>
          <w:szCs w:val="20"/>
          <w:lang w:eastAsia="en-GB" w:bidi="en-US"/>
        </w:rPr>
      </w:pPr>
    </w:p>
    <w:p w14:paraId="2C0EDD85" w14:textId="77777777" w:rsidR="006150E8" w:rsidRPr="00044D9C" w:rsidRDefault="006150E8" w:rsidP="006150E8">
      <w:pPr>
        <w:keepNext/>
        <w:keepLines/>
        <w:numPr>
          <w:ilvl w:val="1"/>
          <w:numId w:val="0"/>
        </w:numPr>
        <w:spacing w:after="0"/>
        <w:ind w:left="567" w:hanging="567"/>
        <w:jc w:val="left"/>
        <w:outlineLvl w:val="1"/>
        <w:rPr>
          <w:rFonts w:eastAsia="@MS Mincho" w:cs="Arial"/>
          <w:bCs/>
          <w:iCs/>
          <w:szCs w:val="20"/>
          <w:lang w:eastAsia="x-none"/>
        </w:rPr>
      </w:pPr>
      <w:r w:rsidRPr="00044D9C">
        <w:rPr>
          <w:rFonts w:eastAsia="@MS Mincho" w:cs="Arial"/>
          <w:b/>
          <w:bCs/>
          <w:iCs/>
          <w:szCs w:val="20"/>
          <w:lang w:eastAsia="x-none"/>
        </w:rPr>
        <w:t>5.8. Rok izvršenja</w:t>
      </w:r>
      <w:r w:rsidRPr="00044D9C">
        <w:rPr>
          <w:rFonts w:eastAsia="@MS Mincho" w:cs="Arial"/>
          <w:b/>
          <w:bCs/>
          <w:iCs/>
          <w:szCs w:val="20"/>
          <w:lang w:val="x-none" w:eastAsia="x-none"/>
        </w:rPr>
        <w:t>:</w:t>
      </w:r>
      <w:r w:rsidRPr="00044D9C">
        <w:rPr>
          <w:rFonts w:eastAsia="@MS Mincho" w:cs="Arial"/>
          <w:b/>
          <w:bCs/>
          <w:iCs/>
          <w:szCs w:val="20"/>
          <w:lang w:eastAsia="x-none"/>
        </w:rPr>
        <w:t xml:space="preserve"> </w:t>
      </w:r>
      <w:r w:rsidRPr="00044D9C">
        <w:rPr>
          <w:rFonts w:eastAsia="@MS Mincho" w:cs="Arial"/>
          <w:bCs/>
          <w:iCs/>
          <w:szCs w:val="20"/>
          <w:lang w:eastAsia="x-none"/>
        </w:rPr>
        <w:t xml:space="preserve">Ponuditelj u ponudi dostavlja Izjavu u kojoj navodi rok izvršenja, odnosno </w:t>
      </w:r>
    </w:p>
    <w:p w14:paraId="5154FDF9" w14:textId="0244B7EE" w:rsidR="006150E8" w:rsidRPr="00044D9C" w:rsidRDefault="006150E8" w:rsidP="006150E8">
      <w:pPr>
        <w:keepNext/>
        <w:keepLines/>
        <w:numPr>
          <w:ilvl w:val="1"/>
          <w:numId w:val="0"/>
        </w:numPr>
        <w:spacing w:after="0"/>
        <w:ind w:left="567" w:hanging="567"/>
        <w:jc w:val="left"/>
        <w:outlineLvl w:val="1"/>
        <w:rPr>
          <w:rFonts w:eastAsia="@MS Mincho" w:cs="Arial"/>
          <w:bCs/>
          <w:iCs/>
          <w:szCs w:val="20"/>
          <w:lang w:eastAsia="x-none"/>
        </w:rPr>
      </w:pPr>
      <w:r w:rsidRPr="00044D9C">
        <w:rPr>
          <w:rFonts w:eastAsia="@MS Mincho" w:cs="Arial"/>
          <w:bCs/>
          <w:iCs/>
          <w:szCs w:val="20"/>
          <w:lang w:eastAsia="x-none"/>
        </w:rPr>
        <w:t>broj dana, maksimalno u dvije znamenke (obrazac - predložak Izjave).</w:t>
      </w:r>
    </w:p>
    <w:p w14:paraId="564401F8" w14:textId="72B8BC14" w:rsidR="00044D9C" w:rsidRPr="00044D9C" w:rsidRDefault="00044D9C" w:rsidP="00044D9C">
      <w:pPr>
        <w:keepNext/>
        <w:keepLines/>
        <w:numPr>
          <w:ilvl w:val="1"/>
          <w:numId w:val="0"/>
        </w:numPr>
        <w:spacing w:after="0"/>
        <w:jc w:val="left"/>
        <w:outlineLvl w:val="1"/>
        <w:rPr>
          <w:rFonts w:eastAsia="@MS Mincho" w:cs="Arial"/>
          <w:bCs/>
          <w:iCs/>
          <w:szCs w:val="20"/>
          <w:lang w:eastAsia="x-none"/>
        </w:rPr>
      </w:pPr>
    </w:p>
    <w:p w14:paraId="03636097" w14:textId="1E9A57E7" w:rsidR="00044D9C" w:rsidRPr="00044D9C" w:rsidRDefault="00044D9C" w:rsidP="00044D9C">
      <w:pPr>
        <w:keepNext/>
        <w:keepLines/>
        <w:numPr>
          <w:ilvl w:val="1"/>
          <w:numId w:val="0"/>
        </w:numPr>
        <w:spacing w:after="0"/>
        <w:jc w:val="left"/>
        <w:outlineLvl w:val="1"/>
        <w:rPr>
          <w:rFonts w:eastAsia="@MS Mincho" w:cs="Arial"/>
          <w:bCs/>
          <w:iCs/>
          <w:szCs w:val="20"/>
          <w:lang w:eastAsia="x-none"/>
        </w:rPr>
      </w:pPr>
      <w:r w:rsidRPr="00EA0553">
        <w:rPr>
          <w:rFonts w:eastAsia="@MS Mincho" w:cs="Arial"/>
          <w:bCs/>
          <w:iCs/>
          <w:szCs w:val="20"/>
          <w:lang w:eastAsia="x-none"/>
        </w:rPr>
        <w:t xml:space="preserve">Maksimalni predviđeni rok izvršenja ugovora je </w:t>
      </w:r>
      <w:r w:rsidR="008308F9">
        <w:rPr>
          <w:rFonts w:eastAsia="@MS Mincho" w:cs="Arial"/>
          <w:bCs/>
          <w:iCs/>
          <w:szCs w:val="20"/>
          <w:lang w:eastAsia="x-none"/>
        </w:rPr>
        <w:t>trid</w:t>
      </w:r>
      <w:r w:rsidR="00EA0553" w:rsidRPr="00EA0553">
        <w:rPr>
          <w:rFonts w:eastAsia="@MS Mincho" w:cs="Arial"/>
          <w:bCs/>
          <w:iCs/>
          <w:szCs w:val="20"/>
          <w:lang w:eastAsia="x-none"/>
        </w:rPr>
        <w:t xml:space="preserve">eset </w:t>
      </w:r>
      <w:r w:rsidR="002743D8" w:rsidRPr="00EA0553">
        <w:rPr>
          <w:rFonts w:eastAsia="@MS Mincho" w:cs="Arial"/>
          <w:bCs/>
          <w:iCs/>
          <w:szCs w:val="20"/>
          <w:lang w:eastAsia="x-none"/>
        </w:rPr>
        <w:t>dana (</w:t>
      </w:r>
      <w:r w:rsidR="008308F9">
        <w:rPr>
          <w:rFonts w:eastAsia="@MS Mincho" w:cs="Arial"/>
          <w:bCs/>
          <w:iCs/>
          <w:szCs w:val="20"/>
          <w:lang w:eastAsia="x-none"/>
        </w:rPr>
        <w:t>3</w:t>
      </w:r>
      <w:r w:rsidR="002743D8" w:rsidRPr="00EA0553">
        <w:rPr>
          <w:rFonts w:eastAsia="@MS Mincho" w:cs="Arial"/>
          <w:bCs/>
          <w:iCs/>
          <w:szCs w:val="20"/>
          <w:lang w:eastAsia="x-none"/>
        </w:rPr>
        <w:t>0</w:t>
      </w:r>
      <w:r w:rsidRPr="00EA0553">
        <w:rPr>
          <w:rFonts w:eastAsia="@MS Mincho" w:cs="Arial"/>
          <w:bCs/>
          <w:iCs/>
          <w:szCs w:val="20"/>
          <w:lang w:eastAsia="x-none"/>
        </w:rPr>
        <w:t>) dana</w:t>
      </w:r>
      <w:r w:rsidRPr="00044D9C">
        <w:rPr>
          <w:rFonts w:eastAsia="@MS Mincho" w:cs="Arial"/>
          <w:bCs/>
          <w:iCs/>
          <w:szCs w:val="20"/>
          <w:lang w:eastAsia="x-none"/>
        </w:rPr>
        <w:t>. Podatci o traženom kriteriju upisuju se u Izjavu o roku izvršenja!</w:t>
      </w:r>
    </w:p>
    <w:p w14:paraId="61BE4CC4" w14:textId="77777777" w:rsidR="00044D9C" w:rsidRPr="00044D9C" w:rsidRDefault="00044D9C" w:rsidP="00044D9C">
      <w:pPr>
        <w:keepNext/>
        <w:keepLines/>
        <w:numPr>
          <w:ilvl w:val="1"/>
          <w:numId w:val="0"/>
        </w:numPr>
        <w:spacing w:after="0"/>
        <w:ind w:left="567" w:hanging="567"/>
        <w:jc w:val="left"/>
        <w:outlineLvl w:val="1"/>
        <w:rPr>
          <w:rFonts w:eastAsia="@MS Mincho" w:cs="Arial"/>
          <w:bCs/>
          <w:iCs/>
          <w:szCs w:val="20"/>
          <w:lang w:eastAsia="x-none"/>
        </w:rPr>
      </w:pPr>
      <w:r w:rsidRPr="00044D9C">
        <w:rPr>
          <w:rFonts w:eastAsia="@MS Mincho" w:cs="Arial"/>
          <w:bCs/>
          <w:iCs/>
          <w:szCs w:val="20"/>
          <w:lang w:eastAsia="x-none"/>
        </w:rPr>
        <w:t xml:space="preserve">Ponuditelj u ponudi prilaže ispunjenu Izjavu o roku izvršenja (prilog Pozivu) u kojoj navodi rok </w:t>
      </w:r>
    </w:p>
    <w:p w14:paraId="616A684E" w14:textId="77777777" w:rsidR="00044D9C" w:rsidRPr="00044D9C" w:rsidRDefault="00044D9C" w:rsidP="00044D9C">
      <w:pPr>
        <w:keepNext/>
        <w:keepLines/>
        <w:numPr>
          <w:ilvl w:val="1"/>
          <w:numId w:val="0"/>
        </w:numPr>
        <w:spacing w:after="0"/>
        <w:ind w:left="567" w:hanging="567"/>
        <w:jc w:val="left"/>
        <w:outlineLvl w:val="1"/>
        <w:rPr>
          <w:rFonts w:eastAsia="@MS Mincho" w:cs="Arial"/>
          <w:bCs/>
          <w:iCs/>
          <w:szCs w:val="20"/>
          <w:lang w:eastAsia="x-none"/>
        </w:rPr>
      </w:pPr>
      <w:r w:rsidRPr="00044D9C">
        <w:rPr>
          <w:rFonts w:eastAsia="@MS Mincho" w:cs="Arial"/>
          <w:bCs/>
          <w:iCs/>
          <w:szCs w:val="20"/>
          <w:lang w:eastAsia="x-none"/>
        </w:rPr>
        <w:t xml:space="preserve">izvršenja u danima, brojkom, maksimalno u dvije znamenke. Obrazac-predložak je fakultativni, te </w:t>
      </w:r>
    </w:p>
    <w:p w14:paraId="167D2F8A" w14:textId="60F63C0B" w:rsidR="00044D9C" w:rsidRPr="00044D9C" w:rsidRDefault="00044D9C" w:rsidP="00044D9C">
      <w:pPr>
        <w:keepNext/>
        <w:keepLines/>
        <w:numPr>
          <w:ilvl w:val="1"/>
          <w:numId w:val="0"/>
        </w:numPr>
        <w:spacing w:after="0"/>
        <w:ind w:left="567" w:hanging="567"/>
        <w:jc w:val="left"/>
        <w:outlineLvl w:val="1"/>
        <w:rPr>
          <w:rFonts w:eastAsia="@MS Mincho" w:cs="Arial"/>
          <w:bCs/>
          <w:iCs/>
          <w:szCs w:val="20"/>
          <w:lang w:eastAsia="x-none"/>
        </w:rPr>
      </w:pPr>
      <w:r w:rsidRPr="00044D9C">
        <w:rPr>
          <w:rFonts w:eastAsia="@MS Mincho" w:cs="Arial"/>
          <w:bCs/>
          <w:iCs/>
          <w:szCs w:val="20"/>
          <w:lang w:eastAsia="x-none"/>
        </w:rPr>
        <w:t xml:space="preserve">gospodarski subjekt može dostaviti svoj obrazac koji sadržava sve bitne elemente. </w:t>
      </w:r>
    </w:p>
    <w:p w14:paraId="1331881D" w14:textId="77777777" w:rsidR="00044D9C" w:rsidRPr="00044D9C" w:rsidRDefault="00044D9C" w:rsidP="00044D9C">
      <w:pPr>
        <w:keepNext/>
        <w:keepLines/>
        <w:numPr>
          <w:ilvl w:val="1"/>
          <w:numId w:val="0"/>
        </w:numPr>
        <w:spacing w:after="0"/>
        <w:ind w:left="567" w:hanging="567"/>
        <w:jc w:val="left"/>
        <w:outlineLvl w:val="1"/>
        <w:rPr>
          <w:rFonts w:eastAsia="@MS Mincho" w:cs="Arial"/>
          <w:bCs/>
          <w:iCs/>
          <w:szCs w:val="20"/>
          <w:lang w:eastAsia="x-none"/>
        </w:rPr>
      </w:pPr>
      <w:r w:rsidRPr="00044D9C">
        <w:rPr>
          <w:rFonts w:eastAsia="@MS Mincho" w:cs="Arial"/>
          <w:bCs/>
          <w:iCs/>
          <w:szCs w:val="20"/>
          <w:lang w:eastAsia="x-none"/>
        </w:rPr>
        <w:t xml:space="preserve">Za zajednicu gospodarskih subjekata navedene dokumente može ispuniti vodeći član zajednice. </w:t>
      </w:r>
    </w:p>
    <w:p w14:paraId="2425A23B" w14:textId="77777777" w:rsidR="00044D9C" w:rsidRPr="00044D9C" w:rsidRDefault="00044D9C" w:rsidP="00044D9C">
      <w:pPr>
        <w:keepNext/>
        <w:keepLines/>
        <w:numPr>
          <w:ilvl w:val="1"/>
          <w:numId w:val="0"/>
        </w:numPr>
        <w:spacing w:after="0"/>
        <w:ind w:left="567" w:hanging="567"/>
        <w:jc w:val="left"/>
        <w:outlineLvl w:val="1"/>
        <w:rPr>
          <w:rFonts w:eastAsia="@MS Mincho" w:cs="Arial"/>
          <w:bCs/>
          <w:iCs/>
          <w:szCs w:val="20"/>
          <w:lang w:eastAsia="x-none"/>
        </w:rPr>
      </w:pPr>
      <w:r w:rsidRPr="00044D9C">
        <w:rPr>
          <w:rFonts w:eastAsia="@MS Mincho" w:cs="Arial"/>
          <w:bCs/>
          <w:iCs/>
          <w:szCs w:val="20"/>
          <w:lang w:eastAsia="x-none"/>
        </w:rPr>
        <w:t xml:space="preserve">Gospodarski  subjekti koji su u ponudi navedeni u svojstvu </w:t>
      </w:r>
      <w:proofErr w:type="spellStart"/>
      <w:r w:rsidRPr="00044D9C">
        <w:rPr>
          <w:rFonts w:eastAsia="@MS Mincho" w:cs="Arial"/>
          <w:bCs/>
          <w:iCs/>
          <w:szCs w:val="20"/>
          <w:lang w:eastAsia="x-none"/>
        </w:rPr>
        <w:t>podugovaratelja</w:t>
      </w:r>
      <w:proofErr w:type="spellEnd"/>
      <w:r w:rsidRPr="00044D9C">
        <w:rPr>
          <w:rFonts w:eastAsia="@MS Mincho" w:cs="Arial"/>
          <w:bCs/>
          <w:iCs/>
          <w:szCs w:val="20"/>
          <w:lang w:eastAsia="x-none"/>
        </w:rPr>
        <w:t xml:space="preserve"> ne ispunjavaju </w:t>
      </w:r>
    </w:p>
    <w:p w14:paraId="645EFA1B" w14:textId="10D05A51" w:rsidR="00044D9C" w:rsidRPr="00044D9C" w:rsidRDefault="00044D9C" w:rsidP="00044D9C">
      <w:pPr>
        <w:keepNext/>
        <w:keepLines/>
        <w:numPr>
          <w:ilvl w:val="1"/>
          <w:numId w:val="0"/>
        </w:numPr>
        <w:spacing w:after="0"/>
        <w:ind w:left="567" w:hanging="567"/>
        <w:jc w:val="left"/>
        <w:outlineLvl w:val="1"/>
        <w:rPr>
          <w:rFonts w:eastAsia="@MS Mincho" w:cs="Arial"/>
          <w:bCs/>
          <w:iCs/>
          <w:szCs w:val="20"/>
          <w:lang w:eastAsia="x-none"/>
        </w:rPr>
      </w:pPr>
      <w:r w:rsidRPr="00044D9C">
        <w:rPr>
          <w:rFonts w:eastAsia="@MS Mincho" w:cs="Arial"/>
          <w:bCs/>
          <w:iCs/>
          <w:szCs w:val="20"/>
          <w:lang w:eastAsia="x-none"/>
        </w:rPr>
        <w:t>navedene dokumente.</w:t>
      </w:r>
    </w:p>
    <w:p w14:paraId="634DD2C5" w14:textId="296D7DC9" w:rsidR="006150E8" w:rsidRDefault="006150E8" w:rsidP="00B8304D">
      <w:pPr>
        <w:spacing w:after="0"/>
        <w:rPr>
          <w:rFonts w:eastAsia="@MS Mincho" w:cs="Arial"/>
          <w:szCs w:val="20"/>
        </w:rPr>
      </w:pPr>
    </w:p>
    <w:p w14:paraId="7F6DC399" w14:textId="0F95481A" w:rsidR="00B8304D" w:rsidRPr="00196166" w:rsidRDefault="00B8304D" w:rsidP="00196166">
      <w:pPr>
        <w:keepNext/>
        <w:keepLines/>
        <w:numPr>
          <w:ilvl w:val="1"/>
          <w:numId w:val="0"/>
        </w:numPr>
        <w:spacing w:after="0"/>
        <w:ind w:left="567" w:hanging="567"/>
        <w:jc w:val="left"/>
        <w:outlineLvl w:val="1"/>
        <w:rPr>
          <w:rFonts w:eastAsia="@MS Mincho" w:cs="Arial"/>
          <w:b/>
          <w:bCs/>
          <w:iCs/>
          <w:szCs w:val="20"/>
          <w:lang w:val="x-none" w:eastAsia="x-none"/>
        </w:rPr>
      </w:pPr>
      <w:r w:rsidRPr="00B8304D">
        <w:rPr>
          <w:rFonts w:eastAsia="@MS Mincho" w:cs="Arial"/>
          <w:szCs w:val="20"/>
        </w:rPr>
        <w:t xml:space="preserve">   </w:t>
      </w:r>
    </w:p>
    <w:p w14:paraId="30F5AE4F" w14:textId="77777777" w:rsidR="00B8304D" w:rsidRDefault="00B8304D" w:rsidP="00B8304D">
      <w:pPr>
        <w:keepNext/>
        <w:contextualSpacing/>
        <w:outlineLvl w:val="1"/>
        <w:rPr>
          <w:rFonts w:cs="Arial"/>
          <w:bCs/>
          <w:iCs/>
          <w:szCs w:val="20"/>
          <w:lang w:eastAsia="x-none"/>
        </w:rPr>
      </w:pPr>
    </w:p>
    <w:p w14:paraId="30CE1582" w14:textId="07F5CB76" w:rsidR="006150E8" w:rsidRDefault="00045349" w:rsidP="00370A44">
      <w:pPr>
        <w:jc w:val="left"/>
        <w:rPr>
          <w:rFonts w:cs="Arial"/>
          <w:szCs w:val="20"/>
          <w:lang w:eastAsia="en-US"/>
        </w:rPr>
      </w:pPr>
      <w:r>
        <w:rPr>
          <w:rFonts w:cs="Arial"/>
          <w:b/>
          <w:szCs w:val="20"/>
          <w:lang w:eastAsia="en-US"/>
        </w:rPr>
        <w:t>5</w:t>
      </w:r>
      <w:r>
        <w:rPr>
          <w:rFonts w:cs="Arial"/>
          <w:b/>
          <w:szCs w:val="20"/>
          <w:lang w:val="x-none" w:eastAsia="en-US"/>
        </w:rPr>
        <w:t>.</w:t>
      </w:r>
      <w:r w:rsidR="008308F9">
        <w:rPr>
          <w:rFonts w:cs="Arial"/>
          <w:b/>
          <w:szCs w:val="20"/>
          <w:lang w:val="x-none" w:eastAsia="en-US"/>
        </w:rPr>
        <w:t>9</w:t>
      </w:r>
      <w:r w:rsidR="00196166">
        <w:rPr>
          <w:rFonts w:cs="Arial"/>
          <w:b/>
          <w:szCs w:val="20"/>
          <w:lang w:val="x-none" w:eastAsia="en-US"/>
        </w:rPr>
        <w:t xml:space="preserve">. </w:t>
      </w:r>
      <w:r w:rsidR="00B8304D">
        <w:rPr>
          <w:rFonts w:cs="Arial"/>
          <w:b/>
          <w:szCs w:val="20"/>
          <w:lang w:eastAsia="en-US"/>
        </w:rPr>
        <w:t>Podatak o d</w:t>
      </w:r>
      <w:proofErr w:type="spellStart"/>
      <w:r w:rsidR="00B8304D">
        <w:rPr>
          <w:rFonts w:cs="Arial"/>
          <w:b/>
          <w:szCs w:val="20"/>
          <w:lang w:val="x-none" w:eastAsia="en-US"/>
        </w:rPr>
        <w:t>ržavljanstvu</w:t>
      </w:r>
      <w:proofErr w:type="spellEnd"/>
      <w:r w:rsidR="00B8304D" w:rsidRPr="001F7C02">
        <w:rPr>
          <w:rFonts w:cs="Arial"/>
          <w:b/>
          <w:szCs w:val="20"/>
          <w:lang w:val="x-none" w:eastAsia="en-US"/>
        </w:rPr>
        <w:t xml:space="preserve">:                                                                                                                       </w:t>
      </w:r>
      <w:r w:rsidR="00B8304D" w:rsidRPr="001F7C02">
        <w:rPr>
          <w:rFonts w:cs="Arial"/>
          <w:szCs w:val="20"/>
          <w:lang w:val="x-none" w:eastAsia="en-US"/>
        </w:rPr>
        <w:t xml:space="preserve">Ako gospodarski subjekt/ponuditelj </w:t>
      </w:r>
      <w:r w:rsidR="00B8304D" w:rsidRPr="00AD5A92">
        <w:rPr>
          <w:rFonts w:cs="Arial"/>
          <w:b/>
          <w:szCs w:val="20"/>
          <w:u w:val="single"/>
          <w:lang w:val="x-none" w:eastAsia="en-US"/>
        </w:rPr>
        <w:t xml:space="preserve">nema poslovni </w:t>
      </w:r>
      <w:proofErr w:type="spellStart"/>
      <w:r w:rsidR="00B8304D" w:rsidRPr="00AD5A92">
        <w:rPr>
          <w:rFonts w:cs="Arial"/>
          <w:b/>
          <w:szCs w:val="20"/>
          <w:u w:val="single"/>
          <w:lang w:val="x-none" w:eastAsia="en-US"/>
        </w:rPr>
        <w:t>nastan</w:t>
      </w:r>
      <w:proofErr w:type="spellEnd"/>
      <w:r w:rsidR="00B8304D" w:rsidRPr="00AD5A92">
        <w:rPr>
          <w:rFonts w:cs="Arial"/>
          <w:b/>
          <w:szCs w:val="20"/>
          <w:u w:val="single"/>
          <w:lang w:val="x-none" w:eastAsia="en-US"/>
        </w:rPr>
        <w:t xml:space="preserve"> u Republici Hrvatskoj</w:t>
      </w:r>
      <w:r w:rsidR="00B8304D" w:rsidRPr="001F7C02">
        <w:rPr>
          <w:rFonts w:cs="Arial"/>
          <w:szCs w:val="20"/>
          <w:lang w:val="x-none" w:eastAsia="en-US"/>
        </w:rPr>
        <w:t xml:space="preserve"> ili osoba koja je član upravnog, upravljačkog ili nadzornog tijela ili ima ovlasti zastupanja, donošenja odluka ili nadzora tog gospodarskog subjekta </w:t>
      </w:r>
      <w:r w:rsidR="00B8304D" w:rsidRPr="00AD5A92">
        <w:rPr>
          <w:rFonts w:cs="Arial"/>
          <w:b/>
          <w:szCs w:val="20"/>
          <w:u w:val="single"/>
          <w:lang w:val="x-none" w:eastAsia="en-US"/>
        </w:rPr>
        <w:t>nije državljanin Republike Hrvatske</w:t>
      </w:r>
      <w:r w:rsidR="00B8304D" w:rsidRPr="001F7C02">
        <w:rPr>
          <w:rFonts w:cs="Arial"/>
          <w:szCs w:val="20"/>
          <w:lang w:val="x-none" w:eastAsia="en-US"/>
        </w:rPr>
        <w:t xml:space="preserve">, od istog se traži da u svojoj ponudi </w:t>
      </w:r>
      <w:r w:rsidR="00B8304D">
        <w:rPr>
          <w:rFonts w:cs="Arial"/>
          <w:szCs w:val="20"/>
          <w:lang w:eastAsia="en-US"/>
        </w:rPr>
        <w:t xml:space="preserve">pisanom izjavom </w:t>
      </w:r>
      <w:r w:rsidR="00B8304D" w:rsidRPr="001F7C02">
        <w:rPr>
          <w:rFonts w:cs="Arial"/>
          <w:szCs w:val="20"/>
          <w:lang w:val="x-none" w:eastAsia="en-US"/>
        </w:rPr>
        <w:t xml:space="preserve">iskaže podatak u kojoj državi ima poslovni </w:t>
      </w:r>
      <w:proofErr w:type="spellStart"/>
      <w:r w:rsidR="00B8304D" w:rsidRPr="001F7C02">
        <w:rPr>
          <w:rFonts w:cs="Arial"/>
          <w:szCs w:val="20"/>
          <w:lang w:val="x-none" w:eastAsia="en-US"/>
        </w:rPr>
        <w:t>nastan</w:t>
      </w:r>
      <w:proofErr w:type="spellEnd"/>
      <w:r w:rsidR="00B8304D" w:rsidRPr="001F7C02">
        <w:rPr>
          <w:rFonts w:cs="Arial"/>
          <w:szCs w:val="20"/>
          <w:lang w:val="x-none" w:eastAsia="en-US"/>
        </w:rPr>
        <w:t xml:space="preserve">, odnosno </w:t>
      </w:r>
      <w:r w:rsidR="00B8304D" w:rsidRPr="00AD5A92">
        <w:rPr>
          <w:rFonts w:cs="Arial"/>
          <w:b/>
          <w:szCs w:val="20"/>
          <w:u w:val="single"/>
          <w:lang w:val="x-none" w:eastAsia="en-US"/>
        </w:rPr>
        <w:t>podatak o državljanstvu</w:t>
      </w:r>
      <w:r w:rsidR="00B8304D" w:rsidRPr="001F7C02">
        <w:rPr>
          <w:rFonts w:cs="Arial"/>
          <w:szCs w:val="20"/>
          <w:lang w:val="x-none" w:eastAsia="en-US"/>
        </w:rPr>
        <w:t>.</w:t>
      </w:r>
      <w:r w:rsidR="00370A44">
        <w:rPr>
          <w:rFonts w:cs="Arial"/>
          <w:szCs w:val="20"/>
          <w:lang w:eastAsia="en-US"/>
        </w:rPr>
        <w:t xml:space="preserve"> </w:t>
      </w:r>
    </w:p>
    <w:p w14:paraId="3D8A3C5D" w14:textId="62D56D47" w:rsidR="007522B7" w:rsidRDefault="00196166" w:rsidP="00370A44">
      <w:pPr>
        <w:jc w:val="left"/>
        <w:rPr>
          <w:rFonts w:cs="Arial"/>
          <w:szCs w:val="20"/>
          <w:lang w:val="x-none" w:eastAsia="en-US"/>
        </w:rPr>
      </w:pPr>
      <w:r w:rsidRPr="00196166">
        <w:rPr>
          <w:rFonts w:cs="Arial"/>
          <w:szCs w:val="20"/>
          <w:lang w:val="x-none" w:eastAsia="en-US"/>
        </w:rPr>
        <w:t>Naručitelj može radi provjere istinitosti podataka od ponuditelja zatražiti da u primjerenom roku dostavi dokumente i/ili može se obratiti izdavatelju dokumenta i/ili nadležnim tijelima. Naručitelj može prije donošenja odluke u postupku jednostavne nabave od ponuditelja koji je podnio ekonomski najpovoljniju ponudu zatražiti da u primjerenom roku dosta</w:t>
      </w:r>
      <w:r w:rsidR="00370A44">
        <w:rPr>
          <w:rFonts w:cs="Arial"/>
          <w:szCs w:val="20"/>
          <w:lang w:val="x-none" w:eastAsia="en-US"/>
        </w:rPr>
        <w:t>vi ažurirane popratne dokumente</w:t>
      </w:r>
      <w:r w:rsidRPr="00196166">
        <w:rPr>
          <w:rFonts w:cs="Arial"/>
          <w:szCs w:val="20"/>
          <w:lang w:val="x-none" w:eastAsia="en-US"/>
        </w:rPr>
        <w:t>.</w:t>
      </w:r>
    </w:p>
    <w:p w14:paraId="326B53E1" w14:textId="2F631720" w:rsidR="00761AD3" w:rsidRPr="00D0553F" w:rsidRDefault="00761AD3" w:rsidP="00761AD3">
      <w:pPr>
        <w:spacing w:after="0"/>
        <w:jc w:val="left"/>
        <w:rPr>
          <w:rFonts w:cs="Arial"/>
          <w:szCs w:val="20"/>
          <w:lang w:val="pl-PL"/>
        </w:rPr>
      </w:pPr>
    </w:p>
    <w:p w14:paraId="5A7D9B47" w14:textId="77777777" w:rsidR="008668DC" w:rsidRPr="00D0553F" w:rsidRDefault="008668DC" w:rsidP="008668DC">
      <w:pPr>
        <w:spacing w:after="0"/>
        <w:jc w:val="left"/>
        <w:rPr>
          <w:rFonts w:cs="Arial"/>
          <w:b/>
          <w:color w:val="FF0000"/>
          <w:szCs w:val="20"/>
          <w:lang w:val="pl-PL"/>
        </w:rPr>
      </w:pPr>
    </w:p>
    <w:p w14:paraId="7619A2C0" w14:textId="5810D3A9" w:rsidR="00B21E64" w:rsidRPr="00443257" w:rsidRDefault="00B21E64" w:rsidP="00443257">
      <w:pPr>
        <w:spacing w:after="0"/>
        <w:jc w:val="left"/>
        <w:rPr>
          <w:rFonts w:cs="Arial"/>
          <w:i/>
          <w:sz w:val="16"/>
          <w:szCs w:val="16"/>
        </w:rPr>
      </w:pPr>
    </w:p>
    <w:sectPr w:rsidR="00B21E64" w:rsidRPr="00443257" w:rsidSect="00E30AB7">
      <w:footerReference w:type="default" r:id="rId8"/>
      <w:pgSz w:w="11906" w:h="16838" w:code="9"/>
      <w:pgMar w:top="2552" w:right="1021" w:bottom="1588" w:left="2155"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4DB90" w14:textId="77777777" w:rsidR="00AC4260" w:rsidRDefault="00AC4260">
      <w:r>
        <w:separator/>
      </w:r>
    </w:p>
  </w:endnote>
  <w:endnote w:type="continuationSeparator" w:id="0">
    <w:p w14:paraId="2A612B36" w14:textId="77777777" w:rsidR="00AC4260" w:rsidRDefault="00AC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4537" w14:textId="45B86903" w:rsidR="009B508F" w:rsidRDefault="009B508F">
    <w:pPr>
      <w:pStyle w:val="Footer"/>
      <w:jc w:val="right"/>
    </w:pPr>
    <w:r>
      <w:fldChar w:fldCharType="begin"/>
    </w:r>
    <w:r>
      <w:instrText xml:space="preserve"> PAGE   \* MERGEFORMAT </w:instrText>
    </w:r>
    <w:r>
      <w:fldChar w:fldCharType="separate"/>
    </w:r>
    <w:r w:rsidR="008E3DA9">
      <w:rPr>
        <w:noProof/>
      </w:rPr>
      <w:t>9</w:t>
    </w:r>
    <w:r>
      <w:rPr>
        <w:noProof/>
      </w:rPr>
      <w:fldChar w:fldCharType="end"/>
    </w:r>
  </w:p>
  <w:p w14:paraId="1F0BF1C0" w14:textId="77777777" w:rsidR="009B508F" w:rsidRDefault="009B5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A3C30" w14:textId="77777777" w:rsidR="00AC4260" w:rsidRDefault="00AC4260">
      <w:r>
        <w:separator/>
      </w:r>
    </w:p>
  </w:footnote>
  <w:footnote w:type="continuationSeparator" w:id="0">
    <w:p w14:paraId="7E9DC116" w14:textId="77777777" w:rsidR="00AC4260" w:rsidRDefault="00AC4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7EA8"/>
    <w:multiLevelType w:val="hybridMultilevel"/>
    <w:tmpl w:val="76F8ADE8"/>
    <w:lvl w:ilvl="0" w:tplc="C37C0836">
      <w:start w:val="1"/>
      <w:numFmt w:val="bullet"/>
      <w:lvlText w:val="-"/>
      <w:lvlJc w:val="left"/>
      <w:pPr>
        <w:ind w:left="720" w:hanging="360"/>
      </w:pPr>
      <w:rPr>
        <w:rFonts w:ascii="Times New Roman" w:eastAsia="Times New Roman" w:hAnsi="Times New Roman" w:cs="Times New Roman"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232EE1"/>
    <w:multiLevelType w:val="hybridMultilevel"/>
    <w:tmpl w:val="3BFC94A2"/>
    <w:lvl w:ilvl="0" w:tplc="C37C0836">
      <w:start w:val="1"/>
      <w:numFmt w:val="bullet"/>
      <w:lvlText w:val="-"/>
      <w:lvlJc w:val="left"/>
      <w:pPr>
        <w:ind w:left="720" w:hanging="360"/>
      </w:pPr>
      <w:rPr>
        <w:rFonts w:ascii="Times New Roman" w:eastAsia="Times New Roman" w:hAnsi="Times New Roman" w:cs="Times New Roman"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411FF5"/>
    <w:multiLevelType w:val="hybridMultilevel"/>
    <w:tmpl w:val="239EDC1A"/>
    <w:lvl w:ilvl="0" w:tplc="2F345194">
      <w:numFmt w:val="bullet"/>
      <w:lvlText w:val="-"/>
      <w:lvlJc w:val="left"/>
      <w:pPr>
        <w:ind w:left="720" w:hanging="360"/>
      </w:pPr>
      <w:rPr>
        <w:rFonts w:ascii="@MS Mincho" w:eastAsia="@MS Mincho" w:hAnsi="@MS Mincho" w:cs="@MS Mincho" w:hint="default"/>
      </w:rPr>
    </w:lvl>
    <w:lvl w:ilvl="1" w:tplc="041A0003" w:tentative="1">
      <w:start w:val="1"/>
      <w:numFmt w:val="bullet"/>
      <w:lvlText w:val="o"/>
      <w:lvlJc w:val="left"/>
      <w:pPr>
        <w:ind w:left="1440" w:hanging="360"/>
      </w:pPr>
      <w:rPr>
        <w:rFonts w:ascii="@MS Mincho" w:hAnsi="@MS Mincho" w:cs="@MS Mincho" w:hint="default"/>
      </w:rPr>
    </w:lvl>
    <w:lvl w:ilvl="2" w:tplc="041A0005" w:tentative="1">
      <w:start w:val="1"/>
      <w:numFmt w:val="bullet"/>
      <w:lvlText w:val=""/>
      <w:lvlJc w:val="left"/>
      <w:pPr>
        <w:ind w:left="2160" w:hanging="360"/>
      </w:pPr>
      <w:rPr>
        <w:rFonts w:ascii="@MS Mincho" w:hAnsi="@MS Mincho" w:hint="default"/>
      </w:rPr>
    </w:lvl>
    <w:lvl w:ilvl="3" w:tplc="041A0001" w:tentative="1">
      <w:start w:val="1"/>
      <w:numFmt w:val="bullet"/>
      <w:lvlText w:val=""/>
      <w:lvlJc w:val="left"/>
      <w:pPr>
        <w:ind w:left="2880" w:hanging="360"/>
      </w:pPr>
      <w:rPr>
        <w:rFonts w:ascii="@MS Mincho" w:hAnsi="@MS Mincho" w:hint="default"/>
      </w:rPr>
    </w:lvl>
    <w:lvl w:ilvl="4" w:tplc="041A0003" w:tentative="1">
      <w:start w:val="1"/>
      <w:numFmt w:val="bullet"/>
      <w:lvlText w:val="o"/>
      <w:lvlJc w:val="left"/>
      <w:pPr>
        <w:ind w:left="3600" w:hanging="360"/>
      </w:pPr>
      <w:rPr>
        <w:rFonts w:ascii="@MS Mincho" w:hAnsi="@MS Mincho" w:cs="@MS Mincho" w:hint="default"/>
      </w:rPr>
    </w:lvl>
    <w:lvl w:ilvl="5" w:tplc="041A0005" w:tentative="1">
      <w:start w:val="1"/>
      <w:numFmt w:val="bullet"/>
      <w:lvlText w:val=""/>
      <w:lvlJc w:val="left"/>
      <w:pPr>
        <w:ind w:left="4320" w:hanging="360"/>
      </w:pPr>
      <w:rPr>
        <w:rFonts w:ascii="@MS Mincho" w:hAnsi="@MS Mincho" w:hint="default"/>
      </w:rPr>
    </w:lvl>
    <w:lvl w:ilvl="6" w:tplc="041A0001" w:tentative="1">
      <w:start w:val="1"/>
      <w:numFmt w:val="bullet"/>
      <w:lvlText w:val=""/>
      <w:lvlJc w:val="left"/>
      <w:pPr>
        <w:ind w:left="5040" w:hanging="360"/>
      </w:pPr>
      <w:rPr>
        <w:rFonts w:ascii="@MS Mincho" w:hAnsi="@MS Mincho" w:hint="default"/>
      </w:rPr>
    </w:lvl>
    <w:lvl w:ilvl="7" w:tplc="041A0003" w:tentative="1">
      <w:start w:val="1"/>
      <w:numFmt w:val="bullet"/>
      <w:lvlText w:val="o"/>
      <w:lvlJc w:val="left"/>
      <w:pPr>
        <w:ind w:left="5760" w:hanging="360"/>
      </w:pPr>
      <w:rPr>
        <w:rFonts w:ascii="@MS Mincho" w:hAnsi="@MS Mincho" w:cs="@MS Mincho" w:hint="default"/>
      </w:rPr>
    </w:lvl>
    <w:lvl w:ilvl="8" w:tplc="041A0005" w:tentative="1">
      <w:start w:val="1"/>
      <w:numFmt w:val="bullet"/>
      <w:lvlText w:val=""/>
      <w:lvlJc w:val="left"/>
      <w:pPr>
        <w:ind w:left="6480" w:hanging="360"/>
      </w:pPr>
      <w:rPr>
        <w:rFonts w:ascii="@MS Mincho" w:hAnsi="@MS Mincho" w:hint="default"/>
      </w:rPr>
    </w:lvl>
  </w:abstractNum>
  <w:abstractNum w:abstractNumId="3" w15:restartNumberingAfterBreak="0">
    <w:nsid w:val="27BE578A"/>
    <w:multiLevelType w:val="hybridMultilevel"/>
    <w:tmpl w:val="A456040E"/>
    <w:lvl w:ilvl="0" w:tplc="62EC770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9693585"/>
    <w:multiLevelType w:val="hybridMultilevel"/>
    <w:tmpl w:val="CF243740"/>
    <w:lvl w:ilvl="0" w:tplc="72DE1A50">
      <w:start w:val="11"/>
      <w:numFmt w:val="bullet"/>
      <w:lvlText w:val="-"/>
      <w:lvlJc w:val="left"/>
      <w:pPr>
        <w:ind w:left="180" w:hanging="360"/>
      </w:pPr>
      <w:rPr>
        <w:rFonts w:ascii="Times New Roman" w:eastAsia="Times New Roman" w:hAnsi="Times New Roman" w:cs="Times New Roman"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abstractNum w:abstractNumId="5" w15:restartNumberingAfterBreak="0">
    <w:nsid w:val="49504986"/>
    <w:multiLevelType w:val="hybridMultilevel"/>
    <w:tmpl w:val="54CA2A40"/>
    <w:lvl w:ilvl="0" w:tplc="F7785F6E">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 w15:restartNumberingAfterBreak="0">
    <w:nsid w:val="509406E3"/>
    <w:multiLevelType w:val="hybridMultilevel"/>
    <w:tmpl w:val="CFCC3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F5A447E"/>
    <w:multiLevelType w:val="multilevel"/>
    <w:tmpl w:val="96B4E3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FF0158"/>
    <w:multiLevelType w:val="hybridMultilevel"/>
    <w:tmpl w:val="F316244C"/>
    <w:lvl w:ilvl="0" w:tplc="392E000C">
      <w:start w:val="1"/>
      <w:numFmt w:val="lowerLetter"/>
      <w:lvlText w:val="%1)"/>
      <w:lvlJc w:val="left"/>
      <w:pPr>
        <w:ind w:left="1920" w:hanging="360"/>
      </w:pPr>
      <w:rPr>
        <w:rFonts w:hint="default"/>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9" w15:restartNumberingAfterBreak="0">
    <w:nsid w:val="71493C0C"/>
    <w:multiLevelType w:val="hybridMultilevel"/>
    <w:tmpl w:val="CCC650E4"/>
    <w:lvl w:ilvl="0" w:tplc="D0B6869C">
      <w:start w:val="3"/>
      <w:numFmt w:val="bullet"/>
      <w:lvlText w:val="-"/>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3"/>
  </w:num>
  <w:num w:numId="5">
    <w:abstractNumId w:val="2"/>
  </w:num>
  <w:num w:numId="6">
    <w:abstractNumId w:val="7"/>
  </w:num>
  <w:num w:numId="7">
    <w:abstractNumId w:val="4"/>
  </w:num>
  <w:num w:numId="8">
    <w:abstractNumId w:val="9"/>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3F"/>
    <w:rsid w:val="00004BCD"/>
    <w:rsid w:val="000168EE"/>
    <w:rsid w:val="00020DC3"/>
    <w:rsid w:val="000222EE"/>
    <w:rsid w:val="00027BDE"/>
    <w:rsid w:val="00031CE3"/>
    <w:rsid w:val="00036DAE"/>
    <w:rsid w:val="00044D9C"/>
    <w:rsid w:val="00045349"/>
    <w:rsid w:val="00046A2A"/>
    <w:rsid w:val="00047E5B"/>
    <w:rsid w:val="000551A5"/>
    <w:rsid w:val="00057649"/>
    <w:rsid w:val="00065112"/>
    <w:rsid w:val="000658B4"/>
    <w:rsid w:val="00070DB9"/>
    <w:rsid w:val="000752FB"/>
    <w:rsid w:val="00076074"/>
    <w:rsid w:val="0008106C"/>
    <w:rsid w:val="00081D90"/>
    <w:rsid w:val="000841C2"/>
    <w:rsid w:val="000A7AAB"/>
    <w:rsid w:val="000B0735"/>
    <w:rsid w:val="000B2742"/>
    <w:rsid w:val="000B7C99"/>
    <w:rsid w:val="000C734A"/>
    <w:rsid w:val="000D34ED"/>
    <w:rsid w:val="000D55BD"/>
    <w:rsid w:val="000E2B69"/>
    <w:rsid w:val="000F114F"/>
    <w:rsid w:val="00107B36"/>
    <w:rsid w:val="00122883"/>
    <w:rsid w:val="001231FA"/>
    <w:rsid w:val="00151AEB"/>
    <w:rsid w:val="00156C56"/>
    <w:rsid w:val="001612ED"/>
    <w:rsid w:val="0016283C"/>
    <w:rsid w:val="00163FE0"/>
    <w:rsid w:val="00174207"/>
    <w:rsid w:val="00176AE5"/>
    <w:rsid w:val="00196166"/>
    <w:rsid w:val="00197A13"/>
    <w:rsid w:val="001A4280"/>
    <w:rsid w:val="001A4EC8"/>
    <w:rsid w:val="001B080B"/>
    <w:rsid w:val="001B5222"/>
    <w:rsid w:val="001B64D3"/>
    <w:rsid w:val="001C12AB"/>
    <w:rsid w:val="001C7865"/>
    <w:rsid w:val="001D084A"/>
    <w:rsid w:val="001D0F03"/>
    <w:rsid w:val="001D60B7"/>
    <w:rsid w:val="001D627E"/>
    <w:rsid w:val="001E187F"/>
    <w:rsid w:val="001E4B35"/>
    <w:rsid w:val="001F71DC"/>
    <w:rsid w:val="001F74AA"/>
    <w:rsid w:val="00200C8D"/>
    <w:rsid w:val="00216BC8"/>
    <w:rsid w:val="00224D17"/>
    <w:rsid w:val="00231A2F"/>
    <w:rsid w:val="002335D0"/>
    <w:rsid w:val="00233D6A"/>
    <w:rsid w:val="002340A2"/>
    <w:rsid w:val="002374F7"/>
    <w:rsid w:val="00240877"/>
    <w:rsid w:val="002654CF"/>
    <w:rsid w:val="00272E5E"/>
    <w:rsid w:val="002743D8"/>
    <w:rsid w:val="00275F1D"/>
    <w:rsid w:val="00287C02"/>
    <w:rsid w:val="00293F36"/>
    <w:rsid w:val="002C2F36"/>
    <w:rsid w:val="002D487B"/>
    <w:rsid w:val="002D5398"/>
    <w:rsid w:val="002E169A"/>
    <w:rsid w:val="002F1CFE"/>
    <w:rsid w:val="002F6463"/>
    <w:rsid w:val="003009BF"/>
    <w:rsid w:val="0030334C"/>
    <w:rsid w:val="00305F99"/>
    <w:rsid w:val="0031346E"/>
    <w:rsid w:val="0032105A"/>
    <w:rsid w:val="00323239"/>
    <w:rsid w:val="00330D74"/>
    <w:rsid w:val="00356E92"/>
    <w:rsid w:val="003610C4"/>
    <w:rsid w:val="00361C7D"/>
    <w:rsid w:val="00365749"/>
    <w:rsid w:val="00370A44"/>
    <w:rsid w:val="00376AE1"/>
    <w:rsid w:val="0038422B"/>
    <w:rsid w:val="00385012"/>
    <w:rsid w:val="00385500"/>
    <w:rsid w:val="003953BD"/>
    <w:rsid w:val="003B3421"/>
    <w:rsid w:val="003C0875"/>
    <w:rsid w:val="003C0BA6"/>
    <w:rsid w:val="003C13EF"/>
    <w:rsid w:val="003E087A"/>
    <w:rsid w:val="004054A6"/>
    <w:rsid w:val="00412365"/>
    <w:rsid w:val="00416A10"/>
    <w:rsid w:val="00417560"/>
    <w:rsid w:val="0042717E"/>
    <w:rsid w:val="00443257"/>
    <w:rsid w:val="0044508A"/>
    <w:rsid w:val="00453A5B"/>
    <w:rsid w:val="00457ADD"/>
    <w:rsid w:val="00475AFD"/>
    <w:rsid w:val="00486BD8"/>
    <w:rsid w:val="004A52EC"/>
    <w:rsid w:val="004B1953"/>
    <w:rsid w:val="004D5279"/>
    <w:rsid w:val="004D563B"/>
    <w:rsid w:val="004D7E2D"/>
    <w:rsid w:val="004E338E"/>
    <w:rsid w:val="004E387C"/>
    <w:rsid w:val="004F0BC8"/>
    <w:rsid w:val="0050080D"/>
    <w:rsid w:val="005159F7"/>
    <w:rsid w:val="0052176D"/>
    <w:rsid w:val="0052223E"/>
    <w:rsid w:val="005312E7"/>
    <w:rsid w:val="00531E0C"/>
    <w:rsid w:val="00531EB4"/>
    <w:rsid w:val="00533D28"/>
    <w:rsid w:val="00535C3A"/>
    <w:rsid w:val="00547DFE"/>
    <w:rsid w:val="00553BF6"/>
    <w:rsid w:val="00554F2F"/>
    <w:rsid w:val="00556422"/>
    <w:rsid w:val="0055742E"/>
    <w:rsid w:val="00565CBD"/>
    <w:rsid w:val="00571920"/>
    <w:rsid w:val="00573160"/>
    <w:rsid w:val="00576386"/>
    <w:rsid w:val="0058056A"/>
    <w:rsid w:val="00583D07"/>
    <w:rsid w:val="00595C9E"/>
    <w:rsid w:val="005A70B7"/>
    <w:rsid w:val="005B14FC"/>
    <w:rsid w:val="005B4FD9"/>
    <w:rsid w:val="005C5ABE"/>
    <w:rsid w:val="005C66B5"/>
    <w:rsid w:val="005F7599"/>
    <w:rsid w:val="0061339B"/>
    <w:rsid w:val="006150E8"/>
    <w:rsid w:val="00632D86"/>
    <w:rsid w:val="00635A74"/>
    <w:rsid w:val="00654623"/>
    <w:rsid w:val="00656554"/>
    <w:rsid w:val="00665D1A"/>
    <w:rsid w:val="00675B68"/>
    <w:rsid w:val="006811E8"/>
    <w:rsid w:val="00686793"/>
    <w:rsid w:val="00690C55"/>
    <w:rsid w:val="0069596D"/>
    <w:rsid w:val="00697232"/>
    <w:rsid w:val="006A0CFB"/>
    <w:rsid w:val="006A0E05"/>
    <w:rsid w:val="006A3FA4"/>
    <w:rsid w:val="006B1B63"/>
    <w:rsid w:val="006B3356"/>
    <w:rsid w:val="006B64B8"/>
    <w:rsid w:val="006C0B69"/>
    <w:rsid w:val="006C3BDB"/>
    <w:rsid w:val="006D04BA"/>
    <w:rsid w:val="006D2F3C"/>
    <w:rsid w:val="006D703A"/>
    <w:rsid w:val="006E10E7"/>
    <w:rsid w:val="006F45F2"/>
    <w:rsid w:val="006F6A21"/>
    <w:rsid w:val="007047DD"/>
    <w:rsid w:val="0070508A"/>
    <w:rsid w:val="00712E2E"/>
    <w:rsid w:val="00716155"/>
    <w:rsid w:val="00726E5D"/>
    <w:rsid w:val="00731B64"/>
    <w:rsid w:val="00743FD6"/>
    <w:rsid w:val="00745306"/>
    <w:rsid w:val="007522B7"/>
    <w:rsid w:val="00752B29"/>
    <w:rsid w:val="0075541E"/>
    <w:rsid w:val="00761AD3"/>
    <w:rsid w:val="007776C9"/>
    <w:rsid w:val="00781983"/>
    <w:rsid w:val="00783171"/>
    <w:rsid w:val="007859B8"/>
    <w:rsid w:val="00786390"/>
    <w:rsid w:val="00787A97"/>
    <w:rsid w:val="00790CB6"/>
    <w:rsid w:val="00792DBB"/>
    <w:rsid w:val="007B6226"/>
    <w:rsid w:val="007C3E54"/>
    <w:rsid w:val="007D241A"/>
    <w:rsid w:val="007D46E0"/>
    <w:rsid w:val="007E03C0"/>
    <w:rsid w:val="007E1997"/>
    <w:rsid w:val="007E2EDB"/>
    <w:rsid w:val="007F0DC6"/>
    <w:rsid w:val="007F5394"/>
    <w:rsid w:val="008019CF"/>
    <w:rsid w:val="00802A18"/>
    <w:rsid w:val="00802E69"/>
    <w:rsid w:val="008071B2"/>
    <w:rsid w:val="0082366C"/>
    <w:rsid w:val="008243CD"/>
    <w:rsid w:val="008308F9"/>
    <w:rsid w:val="008418F5"/>
    <w:rsid w:val="00843FAE"/>
    <w:rsid w:val="008515E3"/>
    <w:rsid w:val="00855206"/>
    <w:rsid w:val="00856A69"/>
    <w:rsid w:val="00862478"/>
    <w:rsid w:val="00863B84"/>
    <w:rsid w:val="008668DC"/>
    <w:rsid w:val="00880E10"/>
    <w:rsid w:val="008848C3"/>
    <w:rsid w:val="00897BB0"/>
    <w:rsid w:val="008B3700"/>
    <w:rsid w:val="008D08CE"/>
    <w:rsid w:val="008E3DA9"/>
    <w:rsid w:val="008F0216"/>
    <w:rsid w:val="009035EA"/>
    <w:rsid w:val="009053BC"/>
    <w:rsid w:val="00944E6F"/>
    <w:rsid w:val="00963F8A"/>
    <w:rsid w:val="009777FF"/>
    <w:rsid w:val="00983187"/>
    <w:rsid w:val="009945E9"/>
    <w:rsid w:val="00996B0E"/>
    <w:rsid w:val="00997205"/>
    <w:rsid w:val="009B1A1B"/>
    <w:rsid w:val="009B508F"/>
    <w:rsid w:val="009C132A"/>
    <w:rsid w:val="009C311D"/>
    <w:rsid w:val="009D3CEB"/>
    <w:rsid w:val="009D40D5"/>
    <w:rsid w:val="009D7A5A"/>
    <w:rsid w:val="009E68B3"/>
    <w:rsid w:val="009F4943"/>
    <w:rsid w:val="00A00EDC"/>
    <w:rsid w:val="00A06389"/>
    <w:rsid w:val="00A10064"/>
    <w:rsid w:val="00A36B66"/>
    <w:rsid w:val="00A425F1"/>
    <w:rsid w:val="00A44808"/>
    <w:rsid w:val="00A524EE"/>
    <w:rsid w:val="00A6303F"/>
    <w:rsid w:val="00A751BF"/>
    <w:rsid w:val="00A8243F"/>
    <w:rsid w:val="00A84641"/>
    <w:rsid w:val="00A874CD"/>
    <w:rsid w:val="00A94420"/>
    <w:rsid w:val="00AA5712"/>
    <w:rsid w:val="00AA5B52"/>
    <w:rsid w:val="00AA69B1"/>
    <w:rsid w:val="00AB55C9"/>
    <w:rsid w:val="00AC4260"/>
    <w:rsid w:val="00AC6487"/>
    <w:rsid w:val="00AD2F53"/>
    <w:rsid w:val="00AE5011"/>
    <w:rsid w:val="00B1173A"/>
    <w:rsid w:val="00B12BAE"/>
    <w:rsid w:val="00B1698D"/>
    <w:rsid w:val="00B21DA2"/>
    <w:rsid w:val="00B21E64"/>
    <w:rsid w:val="00B2325E"/>
    <w:rsid w:val="00B268E3"/>
    <w:rsid w:val="00B44711"/>
    <w:rsid w:val="00B450F8"/>
    <w:rsid w:val="00B464E3"/>
    <w:rsid w:val="00B5429B"/>
    <w:rsid w:val="00B57D20"/>
    <w:rsid w:val="00B628C9"/>
    <w:rsid w:val="00B644AB"/>
    <w:rsid w:val="00B66154"/>
    <w:rsid w:val="00B66757"/>
    <w:rsid w:val="00B74F46"/>
    <w:rsid w:val="00B8304D"/>
    <w:rsid w:val="00B84688"/>
    <w:rsid w:val="00B9356C"/>
    <w:rsid w:val="00BB78B9"/>
    <w:rsid w:val="00BD2DC5"/>
    <w:rsid w:val="00BD481D"/>
    <w:rsid w:val="00BD527D"/>
    <w:rsid w:val="00BD7A28"/>
    <w:rsid w:val="00BE0ACE"/>
    <w:rsid w:val="00BE0D73"/>
    <w:rsid w:val="00BF0949"/>
    <w:rsid w:val="00BF2164"/>
    <w:rsid w:val="00BF425B"/>
    <w:rsid w:val="00C078F7"/>
    <w:rsid w:val="00C07AB7"/>
    <w:rsid w:val="00C111FE"/>
    <w:rsid w:val="00C129FE"/>
    <w:rsid w:val="00C12B0B"/>
    <w:rsid w:val="00C23B32"/>
    <w:rsid w:val="00C24DAF"/>
    <w:rsid w:val="00C31758"/>
    <w:rsid w:val="00C43D87"/>
    <w:rsid w:val="00C47FDE"/>
    <w:rsid w:val="00C51167"/>
    <w:rsid w:val="00C5541B"/>
    <w:rsid w:val="00C62EB2"/>
    <w:rsid w:val="00C70FD1"/>
    <w:rsid w:val="00C81B1C"/>
    <w:rsid w:val="00C91103"/>
    <w:rsid w:val="00C91432"/>
    <w:rsid w:val="00C93C60"/>
    <w:rsid w:val="00CA0776"/>
    <w:rsid w:val="00CB212F"/>
    <w:rsid w:val="00CB65CA"/>
    <w:rsid w:val="00CB7490"/>
    <w:rsid w:val="00CE060A"/>
    <w:rsid w:val="00CE59BE"/>
    <w:rsid w:val="00CF5127"/>
    <w:rsid w:val="00D0553F"/>
    <w:rsid w:val="00D05D64"/>
    <w:rsid w:val="00D11BFE"/>
    <w:rsid w:val="00D12FAA"/>
    <w:rsid w:val="00D23F10"/>
    <w:rsid w:val="00D24819"/>
    <w:rsid w:val="00D31B78"/>
    <w:rsid w:val="00D42758"/>
    <w:rsid w:val="00D47706"/>
    <w:rsid w:val="00D66AA5"/>
    <w:rsid w:val="00D7444D"/>
    <w:rsid w:val="00D76284"/>
    <w:rsid w:val="00D76A34"/>
    <w:rsid w:val="00D81A57"/>
    <w:rsid w:val="00D85B8D"/>
    <w:rsid w:val="00DA4A5F"/>
    <w:rsid w:val="00DA4B5D"/>
    <w:rsid w:val="00DB77AE"/>
    <w:rsid w:val="00DC5E16"/>
    <w:rsid w:val="00DD3E79"/>
    <w:rsid w:val="00DF56CA"/>
    <w:rsid w:val="00DF5786"/>
    <w:rsid w:val="00DF755A"/>
    <w:rsid w:val="00E01462"/>
    <w:rsid w:val="00E06289"/>
    <w:rsid w:val="00E25454"/>
    <w:rsid w:val="00E27C0C"/>
    <w:rsid w:val="00E304D4"/>
    <w:rsid w:val="00E30AB7"/>
    <w:rsid w:val="00E47059"/>
    <w:rsid w:val="00E54E19"/>
    <w:rsid w:val="00E55257"/>
    <w:rsid w:val="00E60EED"/>
    <w:rsid w:val="00E61105"/>
    <w:rsid w:val="00E62942"/>
    <w:rsid w:val="00E70F7F"/>
    <w:rsid w:val="00E72F99"/>
    <w:rsid w:val="00E760A5"/>
    <w:rsid w:val="00E76CB3"/>
    <w:rsid w:val="00E77858"/>
    <w:rsid w:val="00E8400C"/>
    <w:rsid w:val="00E8648A"/>
    <w:rsid w:val="00E86CE7"/>
    <w:rsid w:val="00E9537A"/>
    <w:rsid w:val="00EA0553"/>
    <w:rsid w:val="00EB3B0A"/>
    <w:rsid w:val="00EB64EE"/>
    <w:rsid w:val="00EC0297"/>
    <w:rsid w:val="00EE5827"/>
    <w:rsid w:val="00EF1610"/>
    <w:rsid w:val="00EF1D4E"/>
    <w:rsid w:val="00EF45C7"/>
    <w:rsid w:val="00EF4781"/>
    <w:rsid w:val="00F266B4"/>
    <w:rsid w:val="00F31422"/>
    <w:rsid w:val="00F3412C"/>
    <w:rsid w:val="00F36BF8"/>
    <w:rsid w:val="00F425B6"/>
    <w:rsid w:val="00F4672C"/>
    <w:rsid w:val="00F524D6"/>
    <w:rsid w:val="00F53E33"/>
    <w:rsid w:val="00F626E8"/>
    <w:rsid w:val="00F62F19"/>
    <w:rsid w:val="00F63FB0"/>
    <w:rsid w:val="00F6450F"/>
    <w:rsid w:val="00F67881"/>
    <w:rsid w:val="00F7154D"/>
    <w:rsid w:val="00F80BA6"/>
    <w:rsid w:val="00F83726"/>
    <w:rsid w:val="00F90405"/>
    <w:rsid w:val="00F94AA6"/>
    <w:rsid w:val="00F94AC4"/>
    <w:rsid w:val="00FA3B94"/>
    <w:rsid w:val="00FA79EB"/>
    <w:rsid w:val="00FB0527"/>
    <w:rsid w:val="00FB0695"/>
    <w:rsid w:val="00FB33DF"/>
    <w:rsid w:val="00FB356C"/>
    <w:rsid w:val="00FD3197"/>
    <w:rsid w:val="00FE2165"/>
    <w:rsid w:val="00FE4434"/>
    <w:rsid w:val="00FE5C5F"/>
    <w:rsid w:val="00FF1567"/>
    <w:rsid w:val="00FF4A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2D374"/>
  <w15:chartTrackingRefBased/>
  <w15:docId w15:val="{85C278B0-4F59-4F20-9519-496B05CB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3197"/>
    <w:pPr>
      <w:spacing w:after="120"/>
      <w:jc w:val="both"/>
    </w:pPr>
    <w:rPr>
      <w:rFonts w:ascii="Arial" w:hAnsi="Arial"/>
      <w:szCs w:val="24"/>
    </w:rPr>
  </w:style>
  <w:style w:type="paragraph" w:styleId="Heading1">
    <w:name w:val="heading 1"/>
    <w:basedOn w:val="Normal"/>
    <w:next w:val="Normal"/>
    <w:link w:val="Heading1Char"/>
    <w:qFormat/>
    <w:rsid w:val="00305F99"/>
    <w:pPr>
      <w:keepNext/>
      <w:spacing w:before="240" w:after="60"/>
      <w:outlineLvl w:val="0"/>
    </w:pPr>
    <w:rPr>
      <w:b/>
      <w:kern w:val="32"/>
      <w:sz w:val="32"/>
      <w:szCs w:val="32"/>
    </w:rPr>
  </w:style>
  <w:style w:type="paragraph" w:styleId="Heading2">
    <w:name w:val="heading 2"/>
    <w:basedOn w:val="Normal"/>
    <w:next w:val="Normal"/>
    <w:link w:val="Heading2Char"/>
    <w:unhideWhenUsed/>
    <w:qFormat/>
    <w:rsid w:val="00305F99"/>
    <w:pPr>
      <w:keepNext/>
      <w:spacing w:before="240" w:after="60"/>
      <w:outlineLvl w:val="1"/>
    </w:pPr>
    <w:rPr>
      <w:b/>
      <w:bCs/>
      <w:iCs/>
      <w:sz w:val="30"/>
      <w:szCs w:val="28"/>
    </w:rPr>
  </w:style>
  <w:style w:type="paragraph" w:styleId="Heading3">
    <w:name w:val="heading 3"/>
    <w:basedOn w:val="Normal"/>
    <w:next w:val="Normal"/>
    <w:link w:val="Heading3Char"/>
    <w:unhideWhenUsed/>
    <w:qFormat/>
    <w:rsid w:val="00305F99"/>
    <w:pPr>
      <w:keepNext/>
      <w:spacing w:before="240" w:after="60"/>
      <w:outlineLvl w:val="2"/>
    </w:pPr>
    <w:rPr>
      <w:b/>
      <w:bCs/>
      <w:sz w:val="28"/>
      <w:szCs w:val="26"/>
    </w:rPr>
  </w:style>
  <w:style w:type="paragraph" w:styleId="Heading4">
    <w:name w:val="heading 4"/>
    <w:basedOn w:val="Normal"/>
    <w:next w:val="Normal"/>
    <w:link w:val="Heading4Char"/>
    <w:unhideWhenUsed/>
    <w:qFormat/>
    <w:rsid w:val="00305F99"/>
    <w:pPr>
      <w:keepNext/>
      <w:spacing w:before="240" w:after="60"/>
      <w:outlineLvl w:val="3"/>
    </w:pPr>
    <w:rPr>
      <w:b/>
      <w:bCs/>
      <w:sz w:val="26"/>
      <w:szCs w:val="28"/>
    </w:rPr>
  </w:style>
  <w:style w:type="paragraph" w:styleId="Heading5">
    <w:name w:val="heading 5"/>
    <w:basedOn w:val="Normal"/>
    <w:next w:val="Normal"/>
    <w:link w:val="Heading5Char"/>
    <w:unhideWhenUsed/>
    <w:qFormat/>
    <w:rsid w:val="00305F99"/>
    <w:pPr>
      <w:spacing w:before="240" w:after="60"/>
      <w:outlineLvl w:val="4"/>
    </w:pPr>
    <w:rPr>
      <w:b/>
      <w:bCs/>
      <w:iCs/>
      <w:sz w:val="24"/>
      <w:szCs w:val="26"/>
    </w:rPr>
  </w:style>
  <w:style w:type="paragraph" w:styleId="Heading6">
    <w:name w:val="heading 6"/>
    <w:basedOn w:val="Normal"/>
    <w:next w:val="Normal"/>
    <w:link w:val="Heading6Char"/>
    <w:unhideWhenUsed/>
    <w:qFormat/>
    <w:rsid w:val="00305F9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D17"/>
    <w:pPr>
      <w:tabs>
        <w:tab w:val="center" w:pos="4536"/>
        <w:tab w:val="right" w:pos="9072"/>
      </w:tabs>
      <w:spacing w:after="0"/>
      <w:ind w:left="-2155"/>
      <w:jc w:val="right"/>
    </w:pPr>
  </w:style>
  <w:style w:type="paragraph" w:styleId="Footer">
    <w:name w:val="footer"/>
    <w:basedOn w:val="Normal"/>
    <w:link w:val="FooterChar"/>
    <w:uiPriority w:val="99"/>
    <w:rsid w:val="00224D17"/>
    <w:pPr>
      <w:tabs>
        <w:tab w:val="center" w:pos="4536"/>
        <w:tab w:val="right" w:pos="9072"/>
      </w:tabs>
      <w:spacing w:after="0"/>
      <w:ind w:left="-2155"/>
    </w:pPr>
    <w:rPr>
      <w:sz w:val="16"/>
    </w:rPr>
  </w:style>
  <w:style w:type="table" w:styleId="TableGrid">
    <w:name w:val="Table Grid"/>
    <w:basedOn w:val="TableNormal"/>
    <w:rsid w:val="00A82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05F99"/>
    <w:rPr>
      <w:rFonts w:ascii="Arial" w:eastAsia="Times New Roman" w:hAnsi="Arial" w:cs="Times New Roman"/>
      <w:b/>
      <w:bCs/>
      <w:iCs/>
      <w:sz w:val="30"/>
      <w:szCs w:val="28"/>
    </w:rPr>
  </w:style>
  <w:style w:type="character" w:customStyle="1" w:styleId="Heading1Char">
    <w:name w:val="Heading 1 Char"/>
    <w:link w:val="Heading1"/>
    <w:rsid w:val="00305F99"/>
    <w:rPr>
      <w:rFonts w:ascii="Arial" w:hAnsi="Arial"/>
      <w:b/>
      <w:kern w:val="32"/>
      <w:sz w:val="32"/>
      <w:szCs w:val="32"/>
    </w:rPr>
  </w:style>
  <w:style w:type="character" w:customStyle="1" w:styleId="Heading3Char">
    <w:name w:val="Heading 3 Char"/>
    <w:link w:val="Heading3"/>
    <w:rsid w:val="00305F99"/>
    <w:rPr>
      <w:rFonts w:ascii="Arial" w:eastAsia="Times New Roman" w:hAnsi="Arial" w:cs="Times New Roman"/>
      <w:b/>
      <w:bCs/>
      <w:sz w:val="28"/>
      <w:szCs w:val="26"/>
    </w:rPr>
  </w:style>
  <w:style w:type="character" w:customStyle="1" w:styleId="Heading4Char">
    <w:name w:val="Heading 4 Char"/>
    <w:link w:val="Heading4"/>
    <w:rsid w:val="00305F99"/>
    <w:rPr>
      <w:rFonts w:ascii="Arial" w:eastAsia="Times New Roman" w:hAnsi="Arial" w:cs="Times New Roman"/>
      <w:b/>
      <w:bCs/>
      <w:sz w:val="26"/>
      <w:szCs w:val="28"/>
    </w:rPr>
  </w:style>
  <w:style w:type="character" w:customStyle="1" w:styleId="Heading5Char">
    <w:name w:val="Heading 5 Char"/>
    <w:link w:val="Heading5"/>
    <w:rsid w:val="00305F99"/>
    <w:rPr>
      <w:rFonts w:ascii="Arial" w:eastAsia="Times New Roman" w:hAnsi="Arial" w:cs="Times New Roman"/>
      <w:b/>
      <w:bCs/>
      <w:iCs/>
      <w:sz w:val="24"/>
      <w:szCs w:val="26"/>
    </w:rPr>
  </w:style>
  <w:style w:type="character" w:customStyle="1" w:styleId="Heading6Char">
    <w:name w:val="Heading 6 Char"/>
    <w:link w:val="Heading6"/>
    <w:rsid w:val="00305F99"/>
    <w:rPr>
      <w:rFonts w:ascii="Arial" w:eastAsia="Times New Roman" w:hAnsi="Arial" w:cs="Times New Roman"/>
      <w:b/>
      <w:bCs/>
      <w:sz w:val="22"/>
      <w:szCs w:val="22"/>
    </w:rPr>
  </w:style>
  <w:style w:type="character" w:styleId="Hyperlink">
    <w:name w:val="Hyperlink"/>
    <w:rsid w:val="00761AD3"/>
    <w:rPr>
      <w:color w:val="0563C1"/>
      <w:u w:val="single"/>
    </w:rPr>
  </w:style>
  <w:style w:type="paragraph" w:customStyle="1" w:styleId="box454981">
    <w:name w:val="box_454981"/>
    <w:basedOn w:val="Normal"/>
    <w:rsid w:val="009F4943"/>
    <w:pPr>
      <w:spacing w:before="100" w:beforeAutospacing="1" w:after="225"/>
      <w:jc w:val="left"/>
    </w:pPr>
    <w:rPr>
      <w:rFonts w:ascii="@MS Mincho" w:eastAsia="@MS Mincho" w:hAnsi="@MS Mincho" w:cs="@MS Mincho"/>
      <w:sz w:val="24"/>
    </w:rPr>
  </w:style>
  <w:style w:type="paragraph" w:styleId="BodyText">
    <w:name w:val="Body Text"/>
    <w:basedOn w:val="Normal"/>
    <w:link w:val="BodyTextChar"/>
    <w:uiPriority w:val="99"/>
    <w:rsid w:val="00B21E64"/>
    <w:pPr>
      <w:widowControl w:val="0"/>
      <w:spacing w:after="0"/>
      <w:jc w:val="left"/>
    </w:pPr>
    <w:rPr>
      <w:rFonts w:eastAsia="Calibri"/>
      <w:b/>
      <w:sz w:val="22"/>
      <w:szCs w:val="20"/>
      <w:lang w:val="x-none" w:eastAsia="en-US"/>
    </w:rPr>
  </w:style>
  <w:style w:type="character" w:customStyle="1" w:styleId="BodyTextChar">
    <w:name w:val="Body Text Char"/>
    <w:link w:val="BodyText"/>
    <w:uiPriority w:val="99"/>
    <w:rsid w:val="00B21E64"/>
    <w:rPr>
      <w:rFonts w:ascii="Arial" w:eastAsia="Calibri" w:hAnsi="Arial"/>
      <w:b/>
      <w:sz w:val="22"/>
      <w:lang w:val="x-none" w:eastAsia="en-US"/>
    </w:rPr>
  </w:style>
  <w:style w:type="paragraph" w:styleId="ListParagraph">
    <w:name w:val="List Paragraph"/>
    <w:aliases w:val="heading 1,Heading 12,TG lista,naslov 1,Naslov 12,Graf,Graf1,Graf2,Graf3,Graf4,Graf5,Graf6,Graf7,Graf8,Graf9,Graf10,Graf11,Graf12,Graf13,Graf14,Graf15,Graf16,Graf17,Graf18,Graf19,Naslov 11,Equipmen"/>
    <w:basedOn w:val="Normal"/>
    <w:link w:val="ListParagraphChar"/>
    <w:uiPriority w:val="99"/>
    <w:qFormat/>
    <w:rsid w:val="001612ED"/>
    <w:pPr>
      <w:spacing w:after="200" w:line="276" w:lineRule="auto"/>
      <w:ind w:left="720"/>
      <w:contextualSpacing/>
      <w:jc w:val="left"/>
    </w:pPr>
    <w:rPr>
      <w:rFonts w:ascii="@MS Mincho" w:eastAsia="@MS Mincho" w:hAnsi="@MS Mincho" w:cs="@MS Mincho"/>
      <w:sz w:val="22"/>
      <w:szCs w:val="22"/>
      <w:lang w:val="x-none" w:eastAsia="en-US"/>
    </w:rPr>
  </w:style>
  <w:style w:type="character" w:customStyle="1" w:styleId="ListParagraphChar">
    <w:name w:val="List Paragraph Char"/>
    <w:aliases w:val="heading 1 Char,Heading 12 Char,TG lista Char,naslov 1 Char,Naslov 12 Char,Graf Char,Graf1 Char,Graf2 Char,Graf3 Char,Graf4 Char,Graf5 Char,Graf6 Char,Graf7 Char,Graf8 Char,Graf9 Char,Graf10 Char,Graf11 Char,Graf12 Char,Graf13 Char"/>
    <w:link w:val="ListParagraph"/>
    <w:uiPriority w:val="34"/>
    <w:qFormat/>
    <w:locked/>
    <w:rsid w:val="001612ED"/>
    <w:rPr>
      <w:rFonts w:ascii="@MS Mincho" w:eastAsia="@MS Mincho" w:hAnsi="@MS Mincho" w:cs="@MS Mincho"/>
      <w:sz w:val="22"/>
      <w:szCs w:val="22"/>
      <w:lang w:val="x-none" w:eastAsia="en-US"/>
    </w:rPr>
  </w:style>
  <w:style w:type="character" w:customStyle="1" w:styleId="FooterChar">
    <w:name w:val="Footer Char"/>
    <w:link w:val="Footer"/>
    <w:uiPriority w:val="99"/>
    <w:rsid w:val="00571920"/>
    <w:rPr>
      <w:rFonts w:ascii="Arial" w:hAnsi="Arial"/>
      <w:sz w:val="16"/>
      <w:szCs w:val="24"/>
    </w:rPr>
  </w:style>
  <w:style w:type="character" w:customStyle="1" w:styleId="UnresolvedMention1">
    <w:name w:val="Unresolved Mention1"/>
    <w:basedOn w:val="DefaultParagraphFont"/>
    <w:uiPriority w:val="99"/>
    <w:semiHidden/>
    <w:unhideWhenUsed/>
    <w:rsid w:val="00361C7D"/>
    <w:rPr>
      <w:color w:val="605E5C"/>
      <w:shd w:val="clear" w:color="auto" w:fill="E1DFDD"/>
    </w:rPr>
  </w:style>
  <w:style w:type="character" w:customStyle="1" w:styleId="Nerijeenospominjanje1">
    <w:name w:val="Neriješeno spominjanje1"/>
    <w:basedOn w:val="DefaultParagraphFont"/>
    <w:uiPriority w:val="99"/>
    <w:semiHidden/>
    <w:unhideWhenUsed/>
    <w:rsid w:val="00D0553F"/>
    <w:rPr>
      <w:color w:val="605E5C"/>
      <w:shd w:val="clear" w:color="auto" w:fill="E1DFDD"/>
    </w:rPr>
  </w:style>
  <w:style w:type="character" w:styleId="UnresolvedMention">
    <w:name w:val="Unresolved Mention"/>
    <w:basedOn w:val="DefaultParagraphFont"/>
    <w:uiPriority w:val="99"/>
    <w:semiHidden/>
    <w:unhideWhenUsed/>
    <w:rsid w:val="004D563B"/>
    <w:rPr>
      <w:color w:val="605E5C"/>
      <w:shd w:val="clear" w:color="auto" w:fill="E1DFDD"/>
    </w:rPr>
  </w:style>
  <w:style w:type="character" w:styleId="IntenseReference">
    <w:name w:val="Intense Reference"/>
    <w:uiPriority w:val="32"/>
    <w:qFormat/>
    <w:rsid w:val="004D563B"/>
    <w:rPr>
      <w:b/>
      <w:bCs/>
      <w:smallCaps/>
      <w:u w:val="single"/>
    </w:rPr>
  </w:style>
  <w:style w:type="paragraph" w:styleId="NoSpacing">
    <w:name w:val="No Spacing"/>
    <w:link w:val="NoSpacingChar"/>
    <w:uiPriority w:val="1"/>
    <w:qFormat/>
    <w:rsid w:val="004D563B"/>
    <w:rPr>
      <w:rFonts w:ascii="Calibri" w:hAnsi="Calibri"/>
      <w:sz w:val="21"/>
      <w:szCs w:val="21"/>
    </w:rPr>
  </w:style>
  <w:style w:type="character" w:customStyle="1" w:styleId="NoSpacingChar">
    <w:name w:val="No Spacing Char"/>
    <w:link w:val="NoSpacing"/>
    <w:uiPriority w:val="1"/>
    <w:locked/>
    <w:rsid w:val="004D563B"/>
    <w:rPr>
      <w:rFonts w:ascii="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m-dubrav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2952</Words>
  <Characters>16829</Characters>
  <Application>Microsoft Office Word</Application>
  <DocSecurity>0</DocSecurity>
  <Lines>140</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Klasa:</vt:lpstr>
      <vt:lpstr>Klasa:</vt:lpstr>
    </vt:vector>
  </TitlesOfParts>
  <Company>FAZ</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acs</dc:creator>
  <cp:keywords/>
  <cp:lastModifiedBy>Dom Dubrava</cp:lastModifiedBy>
  <cp:revision>4</cp:revision>
  <cp:lastPrinted>2014-05-07T08:56:00Z</cp:lastPrinted>
  <dcterms:created xsi:type="dcterms:W3CDTF">2025-02-04T09:01:00Z</dcterms:created>
  <dcterms:modified xsi:type="dcterms:W3CDTF">2025-02-04T09:31:00Z</dcterms:modified>
</cp:coreProperties>
</file>