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86851" w14:textId="77777777" w:rsidR="00754ECF" w:rsidRDefault="00754ECF" w:rsidP="00E778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74A5E" w14:textId="15F233B2" w:rsidR="00230B9D" w:rsidRDefault="00F66E88" w:rsidP="00E53A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OBRAZLOŽENJE REBALANSA FINANCIJSKOG PLANA </w:t>
      </w:r>
    </w:p>
    <w:p w14:paraId="61F038DE" w14:textId="0907C605" w:rsidR="00535537" w:rsidRDefault="00F66E88" w:rsidP="00E53A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A529C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74F09664" w14:textId="77777777" w:rsidR="00E53A70" w:rsidRDefault="00E53A70" w:rsidP="007F01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EBF70" w14:textId="2D894CB7" w:rsidR="00E778E0" w:rsidRDefault="00E778E0" w:rsidP="004C2E7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Rebalans financijskog plana za 202</w:t>
      </w:r>
      <w:r w:rsidR="00A529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za Dom za starije </w:t>
      </w:r>
      <w:r w:rsidR="00E53A70">
        <w:rPr>
          <w:rFonts w:ascii="Times New Roman" w:hAnsi="Times New Roman" w:cs="Times New Roman"/>
          <w:sz w:val="24"/>
          <w:szCs w:val="24"/>
        </w:rPr>
        <w:t xml:space="preserve">osobe </w:t>
      </w:r>
      <w:r w:rsidR="00FB7C95">
        <w:rPr>
          <w:rFonts w:ascii="Times New Roman" w:hAnsi="Times New Roman" w:cs="Times New Roman"/>
          <w:sz w:val="24"/>
          <w:szCs w:val="24"/>
        </w:rPr>
        <w:t>Dubrava Zagreb</w:t>
      </w:r>
      <w:r w:rsidR="00E53A70">
        <w:rPr>
          <w:rFonts w:ascii="Times New Roman" w:hAnsi="Times New Roman" w:cs="Times New Roman"/>
          <w:sz w:val="24"/>
          <w:szCs w:val="24"/>
        </w:rPr>
        <w:t xml:space="preserve"> </w:t>
      </w:r>
      <w:r w:rsidR="0014573F">
        <w:rPr>
          <w:rFonts w:ascii="Times New Roman" w:hAnsi="Times New Roman" w:cs="Times New Roman"/>
          <w:sz w:val="24"/>
          <w:szCs w:val="24"/>
        </w:rPr>
        <w:t xml:space="preserve">izvršen </w:t>
      </w:r>
      <w:r w:rsidR="00E53A70">
        <w:rPr>
          <w:rFonts w:ascii="Times New Roman" w:hAnsi="Times New Roman" w:cs="Times New Roman"/>
          <w:sz w:val="24"/>
          <w:szCs w:val="24"/>
        </w:rPr>
        <w:t>je</w:t>
      </w:r>
      <w:r w:rsidR="0045608D">
        <w:rPr>
          <w:rFonts w:ascii="Times New Roman" w:hAnsi="Times New Roman" w:cs="Times New Roman"/>
          <w:sz w:val="24"/>
          <w:szCs w:val="24"/>
        </w:rPr>
        <w:t xml:space="preserve"> </w:t>
      </w:r>
      <w:r w:rsidR="00E11D61">
        <w:rPr>
          <w:rFonts w:ascii="Times New Roman" w:hAnsi="Times New Roman" w:cs="Times New Roman"/>
          <w:sz w:val="24"/>
          <w:szCs w:val="24"/>
        </w:rPr>
        <w:t>po uputi Grada Zagreba,</w:t>
      </w:r>
      <w:r w:rsidR="00097B0C" w:rsidRPr="00097B0C"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 </w:t>
      </w:r>
      <w:r w:rsidR="00097B0C" w:rsidRPr="00097B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Gradsk</w:t>
      </w:r>
      <w:r w:rsidR="00097B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og</w:t>
      </w:r>
      <w:r w:rsidR="00097B0C" w:rsidRPr="00097B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ured</w:t>
      </w:r>
      <w:r w:rsidR="00097B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</w:t>
      </w:r>
      <w:r w:rsidR="00097B0C" w:rsidRPr="00097B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za socijalnu zaštitu,</w:t>
      </w:r>
      <w:r w:rsidR="00097B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097B0C" w:rsidRPr="00097B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zdravstvo, branitelje i osobe s invaliditetom</w:t>
      </w:r>
      <w:r w:rsidR="00E11D61">
        <w:rPr>
          <w:rFonts w:ascii="Times New Roman" w:hAnsi="Times New Roman" w:cs="Times New Roman"/>
          <w:sz w:val="24"/>
          <w:szCs w:val="24"/>
        </w:rPr>
        <w:t xml:space="preserve"> </w:t>
      </w:r>
      <w:r w:rsidR="00097B0C">
        <w:rPr>
          <w:rFonts w:ascii="Times New Roman" w:hAnsi="Times New Roman" w:cs="Times New Roman"/>
          <w:sz w:val="24"/>
          <w:szCs w:val="24"/>
        </w:rPr>
        <w:t>zbog</w:t>
      </w:r>
      <w:r w:rsidR="00305E07">
        <w:rPr>
          <w:rFonts w:ascii="Times New Roman" w:hAnsi="Times New Roman" w:cs="Times New Roman"/>
          <w:sz w:val="24"/>
          <w:szCs w:val="24"/>
        </w:rPr>
        <w:t xml:space="preserve"> </w:t>
      </w:r>
      <w:r w:rsidR="00E53A70">
        <w:rPr>
          <w:rFonts w:ascii="Times New Roman" w:hAnsi="Times New Roman" w:cs="Times New Roman"/>
          <w:sz w:val="24"/>
          <w:szCs w:val="24"/>
        </w:rPr>
        <w:t>povećanj</w:t>
      </w:r>
      <w:r w:rsidR="00305E07">
        <w:rPr>
          <w:rFonts w:ascii="Times New Roman" w:hAnsi="Times New Roman" w:cs="Times New Roman"/>
          <w:sz w:val="24"/>
          <w:szCs w:val="24"/>
        </w:rPr>
        <w:t>a</w:t>
      </w:r>
      <w:r w:rsidR="00E53A70">
        <w:rPr>
          <w:rFonts w:ascii="Times New Roman" w:hAnsi="Times New Roman" w:cs="Times New Roman"/>
          <w:sz w:val="24"/>
          <w:szCs w:val="24"/>
        </w:rPr>
        <w:t xml:space="preserve"> limita na izvor</w:t>
      </w:r>
      <w:r w:rsidR="000B4B2B">
        <w:rPr>
          <w:rFonts w:ascii="Times New Roman" w:hAnsi="Times New Roman" w:cs="Times New Roman"/>
          <w:sz w:val="24"/>
          <w:szCs w:val="24"/>
        </w:rPr>
        <w:t>ima</w:t>
      </w:r>
      <w:r w:rsidR="00E53A70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7F01FC">
        <w:rPr>
          <w:rFonts w:ascii="Times New Roman" w:hAnsi="Times New Roman" w:cs="Times New Roman"/>
          <w:sz w:val="24"/>
          <w:szCs w:val="24"/>
        </w:rPr>
        <w:t xml:space="preserve"> 1. 2. 4 – decentralizirana sredstva</w:t>
      </w:r>
      <w:r w:rsidR="00693968">
        <w:rPr>
          <w:rFonts w:ascii="Times New Roman" w:hAnsi="Times New Roman" w:cs="Times New Roman"/>
          <w:sz w:val="24"/>
          <w:szCs w:val="24"/>
        </w:rPr>
        <w:t>,</w:t>
      </w:r>
      <w:r w:rsidR="00E53A70">
        <w:rPr>
          <w:rFonts w:ascii="Times New Roman" w:hAnsi="Times New Roman" w:cs="Times New Roman"/>
          <w:sz w:val="24"/>
          <w:szCs w:val="24"/>
        </w:rPr>
        <w:t xml:space="preserve"> 1.1.3 – pojačani standard</w:t>
      </w:r>
      <w:r w:rsidR="002204D9">
        <w:rPr>
          <w:rFonts w:ascii="Times New Roman" w:hAnsi="Times New Roman" w:cs="Times New Roman"/>
          <w:sz w:val="24"/>
          <w:szCs w:val="24"/>
        </w:rPr>
        <w:t xml:space="preserve"> i 4. 3. 1 – prihodi za posebne namjene</w:t>
      </w:r>
      <w:r w:rsidR="00E53A70">
        <w:rPr>
          <w:rFonts w:ascii="Times New Roman" w:hAnsi="Times New Roman" w:cs="Times New Roman"/>
          <w:sz w:val="24"/>
          <w:szCs w:val="24"/>
        </w:rPr>
        <w:t>.</w:t>
      </w:r>
    </w:p>
    <w:p w14:paraId="1A8948E8" w14:textId="057583A1" w:rsidR="00B64571" w:rsidRDefault="00B64571" w:rsidP="004C2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limita u odnosu na početni plan iznosi </w:t>
      </w:r>
      <w:r w:rsidR="00F11F65">
        <w:rPr>
          <w:rFonts w:ascii="Times New Roman" w:hAnsi="Times New Roman" w:cs="Times New Roman"/>
          <w:sz w:val="24"/>
          <w:szCs w:val="24"/>
        </w:rPr>
        <w:t>535.310,00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305E07">
        <w:rPr>
          <w:rFonts w:ascii="Times New Roman" w:hAnsi="Times New Roman" w:cs="Times New Roman"/>
          <w:sz w:val="24"/>
          <w:szCs w:val="24"/>
        </w:rPr>
        <w:t xml:space="preserve"> i sredstva su planirana unutar postojećih pozicija</w:t>
      </w:r>
      <w:r w:rsidR="004F187D">
        <w:rPr>
          <w:rFonts w:ascii="Times New Roman" w:hAnsi="Times New Roman" w:cs="Times New Roman"/>
          <w:sz w:val="24"/>
          <w:szCs w:val="24"/>
        </w:rPr>
        <w:t xml:space="preserve"> te nove pozicije 4231 (prijevozna sredstva u cestovnom prometu)</w:t>
      </w:r>
      <w:r w:rsidR="00305E07">
        <w:rPr>
          <w:rFonts w:ascii="Times New Roman" w:hAnsi="Times New Roman" w:cs="Times New Roman"/>
          <w:sz w:val="24"/>
          <w:szCs w:val="24"/>
        </w:rPr>
        <w:t>.</w:t>
      </w:r>
    </w:p>
    <w:p w14:paraId="3877B107" w14:textId="77777777" w:rsidR="00F66E88" w:rsidRDefault="00F66E88"/>
    <w:tbl>
      <w:tblPr>
        <w:tblW w:w="9285" w:type="dxa"/>
        <w:tblLook w:val="04A0" w:firstRow="1" w:lastRow="0" w:firstColumn="1" w:lastColumn="0" w:noHBand="0" w:noVBand="1"/>
      </w:tblPr>
      <w:tblGrid>
        <w:gridCol w:w="656"/>
        <w:gridCol w:w="3826"/>
        <w:gridCol w:w="1611"/>
        <w:gridCol w:w="1597"/>
        <w:gridCol w:w="1595"/>
      </w:tblGrid>
      <w:tr w:rsidR="00305E07" w:rsidRPr="00F50EBF" w14:paraId="2E586B70" w14:textId="77777777" w:rsidTr="00605793">
        <w:trPr>
          <w:trHeight w:val="6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</w:tcPr>
          <w:p w14:paraId="2A2E3685" w14:textId="77777777" w:rsidR="00305E07" w:rsidRPr="00F50EBF" w:rsidRDefault="00305E07" w:rsidP="0030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14:paraId="2A5F11C2" w14:textId="1E3ACE56" w:rsidR="00305E07" w:rsidRPr="00F50EBF" w:rsidRDefault="00305E07" w:rsidP="00305E0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50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OPĆI PRIMICI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1C390516" w14:textId="34D770CF" w:rsidR="00305E07" w:rsidRPr="00F50EBF" w:rsidRDefault="00305E07" w:rsidP="0030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50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5284ED04" w14:textId="277F7407" w:rsidR="00305E07" w:rsidRPr="00F50EBF" w:rsidRDefault="00305E07" w:rsidP="0030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50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POVEĆANJE LIMITA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50858BFE" w14:textId="6838AE68" w:rsidR="00305E07" w:rsidRPr="00F50EBF" w:rsidRDefault="00305E07" w:rsidP="0030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50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NOVI PLAN</w:t>
            </w:r>
          </w:p>
        </w:tc>
      </w:tr>
      <w:tr w:rsidR="00305E07" w:rsidRPr="003B3655" w14:paraId="457EAAF4" w14:textId="77777777" w:rsidTr="003A6D5A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684" w14:textId="4CC98969" w:rsidR="00305E07" w:rsidRPr="003B3655" w:rsidRDefault="00CB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B36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E6B33" w14:textId="23F021D3" w:rsidR="00305E07" w:rsidRPr="003B3655" w:rsidRDefault="00CB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B36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35041" w14:textId="3DE72BFE" w:rsidR="00305E07" w:rsidRPr="003B3655" w:rsidRDefault="00F11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</w:t>
            </w:r>
            <w:r w:rsidR="006A31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342</w:t>
            </w:r>
            <w:r w:rsidR="006A31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AA774" w14:textId="25006F42" w:rsidR="00305E07" w:rsidRPr="003B3655" w:rsidRDefault="00F11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491.110,00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6DED0" w14:textId="76218BA1" w:rsidR="00305E07" w:rsidRPr="003B3655" w:rsidRDefault="003A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3.833.910,00</w:t>
            </w:r>
          </w:p>
        </w:tc>
      </w:tr>
      <w:tr w:rsidR="00305E07" w:rsidRPr="003B3655" w14:paraId="2E1CB5EC" w14:textId="77777777" w:rsidTr="0060579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443" w14:textId="2DF66E62" w:rsidR="00305E07" w:rsidRPr="003B3655" w:rsidRDefault="00CB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B36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120DE" w14:textId="63289B8D" w:rsidR="00305E07" w:rsidRPr="003B3655" w:rsidRDefault="00CB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B36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Rashodi za zaposlene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6B067" w14:textId="39B18EB2" w:rsidR="00305E07" w:rsidRPr="003B3655" w:rsidRDefault="00F11F65" w:rsidP="00B4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2.675.600,00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A2B66" w14:textId="4F0A9059" w:rsidR="00305E07" w:rsidRPr="003B3655" w:rsidRDefault="00F11F65" w:rsidP="00B4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491.110,00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FA292" w14:textId="129119F1" w:rsidR="003A6D5A" w:rsidRPr="003B3655" w:rsidRDefault="003A6D5A" w:rsidP="003A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3.166.710</w:t>
            </w:r>
          </w:p>
        </w:tc>
      </w:tr>
      <w:tr w:rsidR="004F639F" w:rsidRPr="003B3655" w14:paraId="4E4C1E81" w14:textId="77777777" w:rsidTr="006926CF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67B0" w14:textId="4AB1F363" w:rsidR="004F639F" w:rsidRPr="003B3655" w:rsidRDefault="004F6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B9A49" w14:textId="662A179D" w:rsidR="004F639F" w:rsidRPr="003B3655" w:rsidRDefault="004F6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ACA13" w14:textId="72EA1225" w:rsidR="006926CF" w:rsidRDefault="003A6D5A" w:rsidP="003A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43.300,00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D2DD" w14:textId="77777777" w:rsidR="003A6D5A" w:rsidRDefault="003A6D5A" w:rsidP="00B4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14:paraId="4756EF6D" w14:textId="757031C2" w:rsidR="004F639F" w:rsidRDefault="003A6D5A" w:rsidP="00B4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44.200,00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9D732" w14:textId="77777777" w:rsidR="004F639F" w:rsidRDefault="004F639F" w:rsidP="00B4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14:paraId="6D2C0F19" w14:textId="13E243F3" w:rsidR="003A6D5A" w:rsidRDefault="003A6D5A" w:rsidP="00B4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87.500,00</w:t>
            </w:r>
          </w:p>
        </w:tc>
      </w:tr>
    </w:tbl>
    <w:p w14:paraId="40E7CAC2" w14:textId="77777777" w:rsidR="00C31589" w:rsidRDefault="00C31589"/>
    <w:p w14:paraId="7DA7D803" w14:textId="56AD2748" w:rsidR="007710F3" w:rsidRDefault="007710F3" w:rsidP="004C2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limita na izvor</w:t>
      </w:r>
      <w:r w:rsidR="001D1A00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 financiranja </w:t>
      </w:r>
      <w:r w:rsidR="001D1A00">
        <w:rPr>
          <w:rFonts w:ascii="Times New Roman" w:hAnsi="Times New Roman" w:cs="Times New Roman"/>
          <w:sz w:val="24"/>
          <w:szCs w:val="24"/>
        </w:rPr>
        <w:t xml:space="preserve">1. 2. 4 – decentralizirana sredstva i </w:t>
      </w:r>
      <w:r>
        <w:rPr>
          <w:rFonts w:ascii="Times New Roman" w:hAnsi="Times New Roman" w:cs="Times New Roman"/>
          <w:sz w:val="24"/>
          <w:szCs w:val="24"/>
        </w:rPr>
        <w:t xml:space="preserve">1.1.3 – pojačani standard </w:t>
      </w:r>
      <w:r w:rsidR="0045608D">
        <w:rPr>
          <w:rFonts w:ascii="Times New Roman" w:hAnsi="Times New Roman" w:cs="Times New Roman"/>
          <w:sz w:val="24"/>
          <w:szCs w:val="24"/>
        </w:rPr>
        <w:t xml:space="preserve">utjecalo je na povećanje </w:t>
      </w:r>
      <w:r>
        <w:rPr>
          <w:rFonts w:ascii="Times New Roman" w:hAnsi="Times New Roman" w:cs="Times New Roman"/>
          <w:sz w:val="24"/>
          <w:szCs w:val="24"/>
        </w:rPr>
        <w:t>ukupno</w:t>
      </w:r>
      <w:r w:rsidR="0045608D">
        <w:rPr>
          <w:rFonts w:ascii="Times New Roman" w:hAnsi="Times New Roman" w:cs="Times New Roman"/>
          <w:sz w:val="24"/>
          <w:szCs w:val="24"/>
        </w:rPr>
        <w:t xml:space="preserve"> planiranih sredstava </w:t>
      </w:r>
      <w:r>
        <w:rPr>
          <w:rFonts w:ascii="Times New Roman" w:hAnsi="Times New Roman" w:cs="Times New Roman"/>
          <w:sz w:val="24"/>
          <w:szCs w:val="24"/>
        </w:rPr>
        <w:t>financijskog plana za 202</w:t>
      </w:r>
      <w:r w:rsidR="001D1A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te on sada iznosi </w:t>
      </w:r>
      <w:r w:rsidR="001D1A00">
        <w:rPr>
          <w:rFonts w:ascii="Times New Roman" w:hAnsi="Times New Roman" w:cs="Times New Roman"/>
          <w:sz w:val="24"/>
          <w:szCs w:val="24"/>
        </w:rPr>
        <w:t>3.921.410,00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  <w:r w:rsidR="001D1A00">
        <w:rPr>
          <w:rFonts w:ascii="Times New Roman" w:hAnsi="Times New Roman" w:cs="Times New Roman"/>
          <w:sz w:val="24"/>
          <w:szCs w:val="24"/>
        </w:rPr>
        <w:t xml:space="preserve"> Promjene na izvoru financiranja 4. 3. 1 – prihodi za posebne namjene nije utjecalo na povećanje ukupno planiranih sredstava jer su sredstva, u iznosu 2.000,00 eura</w:t>
      </w:r>
      <w:r w:rsidR="001E7551">
        <w:rPr>
          <w:rFonts w:ascii="Times New Roman" w:hAnsi="Times New Roman" w:cs="Times New Roman"/>
          <w:sz w:val="24"/>
          <w:szCs w:val="24"/>
        </w:rPr>
        <w:t>,</w:t>
      </w:r>
      <w:r w:rsidR="001D1A00">
        <w:rPr>
          <w:rFonts w:ascii="Times New Roman" w:hAnsi="Times New Roman" w:cs="Times New Roman"/>
          <w:sz w:val="24"/>
          <w:szCs w:val="24"/>
        </w:rPr>
        <w:t xml:space="preserve"> prebačena s pozicije 3233 (usluge promidžbe i informiranja</w:t>
      </w:r>
      <w:r w:rsidR="001E7551">
        <w:rPr>
          <w:rFonts w:ascii="Times New Roman" w:hAnsi="Times New Roman" w:cs="Times New Roman"/>
          <w:sz w:val="24"/>
          <w:szCs w:val="24"/>
        </w:rPr>
        <w:t>) na poziciju 3225 (sitni inventar i auto gume).</w:t>
      </w:r>
    </w:p>
    <w:p w14:paraId="4BC8D60A" w14:textId="298FB6D8" w:rsidR="00546E5E" w:rsidRDefault="00546E5E" w:rsidP="004C2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povećanja na poziciji 31 rashodi za zaposlene došlo je zbog povećanja koeficijenata zaposlenika prema novoj Uredbi o nazivima radnih mjesta, uvjetima za raspored i koeficijentima za obračun plaće u javnim službama.</w:t>
      </w:r>
      <w:r w:rsidR="00D82205">
        <w:rPr>
          <w:rFonts w:ascii="Times New Roman" w:hAnsi="Times New Roman" w:cs="Times New Roman"/>
          <w:sz w:val="24"/>
          <w:szCs w:val="24"/>
        </w:rPr>
        <w:t xml:space="preserve"> Na poziciji 4</w:t>
      </w:r>
      <w:r w:rsidR="00676C0F">
        <w:rPr>
          <w:rFonts w:ascii="Times New Roman" w:hAnsi="Times New Roman" w:cs="Times New Roman"/>
          <w:sz w:val="24"/>
          <w:szCs w:val="24"/>
        </w:rPr>
        <w:t xml:space="preserve"> - </w:t>
      </w:r>
      <w:r w:rsidR="00D82205">
        <w:rPr>
          <w:rFonts w:ascii="Times New Roman" w:hAnsi="Times New Roman" w:cs="Times New Roman"/>
          <w:sz w:val="24"/>
          <w:szCs w:val="24"/>
        </w:rPr>
        <w:t xml:space="preserve"> </w:t>
      </w:r>
      <w:r w:rsidR="0061247A">
        <w:rPr>
          <w:rFonts w:ascii="Times New Roman" w:hAnsi="Times New Roman" w:cs="Times New Roman"/>
          <w:sz w:val="24"/>
          <w:szCs w:val="24"/>
        </w:rPr>
        <w:t>rashodi za nabavu nefinancijske imovine došlo je zbog potrebe za obnovom dotrajale nefinancijske imovine.</w:t>
      </w:r>
    </w:p>
    <w:p w14:paraId="601D2F55" w14:textId="77777777" w:rsidR="007710F3" w:rsidRDefault="007710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29" w:type="dxa"/>
        <w:tblLook w:val="04A0" w:firstRow="1" w:lastRow="0" w:firstColumn="1" w:lastColumn="0" w:noHBand="0" w:noVBand="1"/>
      </w:tblPr>
      <w:tblGrid>
        <w:gridCol w:w="3826"/>
        <w:gridCol w:w="1616"/>
        <w:gridCol w:w="1597"/>
        <w:gridCol w:w="1595"/>
      </w:tblGrid>
      <w:tr w:rsidR="00F50EBF" w:rsidRPr="00F50EBF" w14:paraId="300C2FA7" w14:textId="77777777" w:rsidTr="00F50EBF">
        <w:trPr>
          <w:trHeight w:val="6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</w:tcPr>
          <w:p w14:paraId="439873E1" w14:textId="402A5164" w:rsidR="00F50EBF" w:rsidRPr="00F50EBF" w:rsidRDefault="00F50EBF" w:rsidP="00E6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50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FINANCIJSKI PLAN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4AA267CA" w14:textId="3F3070A8" w:rsidR="00F50EBF" w:rsidRPr="00F50EBF" w:rsidRDefault="00F50EBF" w:rsidP="001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50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ZA 202</w:t>
            </w:r>
            <w:r w:rsidR="001E7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</w:t>
            </w:r>
            <w:r w:rsidRPr="00F50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.GODINU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53747D2F" w14:textId="77777777" w:rsidR="00F50EBF" w:rsidRPr="00F50EBF" w:rsidRDefault="00F50EBF" w:rsidP="001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50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POVEĆANJE LIMITA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36F354E2" w14:textId="405EA15E" w:rsidR="00F50EBF" w:rsidRPr="00F50EBF" w:rsidRDefault="00F50EBF" w:rsidP="001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50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NOVI PLAN ZA 202. GODINU</w:t>
            </w:r>
          </w:p>
        </w:tc>
      </w:tr>
      <w:tr w:rsidR="00F50EBF" w:rsidRPr="00F50EBF" w14:paraId="24A57953" w14:textId="77777777" w:rsidTr="00F50EBF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3B407" w14:textId="673E1C20" w:rsidR="00F50EBF" w:rsidRPr="00F50EBF" w:rsidRDefault="00F50EBF" w:rsidP="001A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0E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Ukupni prihodi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E4E0D" w14:textId="701F7AE3" w:rsidR="00F50EBF" w:rsidRPr="00F50EBF" w:rsidRDefault="002107F5" w:rsidP="00F50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3.386.100,00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53CF0" w14:textId="4ACFFAC2" w:rsidR="00F50EBF" w:rsidRPr="00F50EBF" w:rsidRDefault="002107F5" w:rsidP="00F50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535.310,00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F9289" w14:textId="330FFCB0" w:rsidR="00F50EBF" w:rsidRPr="00F50EBF" w:rsidRDefault="002107F5" w:rsidP="00F50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3.921.410,00</w:t>
            </w:r>
          </w:p>
        </w:tc>
      </w:tr>
      <w:tr w:rsidR="00F50EBF" w:rsidRPr="00F50EBF" w14:paraId="63434B14" w14:textId="77777777" w:rsidTr="00F50EBF">
        <w:trPr>
          <w:trHeight w:val="3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79269" w14:textId="7BF15A9D" w:rsidR="00F50EBF" w:rsidRPr="00F50EBF" w:rsidRDefault="00F50EBF" w:rsidP="001A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0E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Ukupni rashodi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87C64" w14:textId="186F14BE" w:rsidR="00F50EBF" w:rsidRPr="00F50EBF" w:rsidRDefault="002107F5" w:rsidP="00F50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3.386.100,00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8F5A6" w14:textId="5D39F61C" w:rsidR="00F50EBF" w:rsidRPr="00F50EBF" w:rsidRDefault="002107F5" w:rsidP="00F50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535.310,00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4BBBE" w14:textId="637B415D" w:rsidR="00F50EBF" w:rsidRPr="00F50EBF" w:rsidRDefault="002107F5" w:rsidP="00F50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3.921,410,00</w:t>
            </w:r>
          </w:p>
        </w:tc>
      </w:tr>
    </w:tbl>
    <w:p w14:paraId="08D7B7A7" w14:textId="77777777" w:rsidR="00546E5E" w:rsidRDefault="00546E5E"/>
    <w:p w14:paraId="663390C9" w14:textId="375C6342" w:rsidR="001741EC" w:rsidRPr="001741EC" w:rsidRDefault="001741EC" w:rsidP="00174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1EC">
        <w:rPr>
          <w:rFonts w:ascii="Times New Roman" w:hAnsi="Times New Roman" w:cs="Times New Roman"/>
          <w:sz w:val="24"/>
          <w:szCs w:val="24"/>
        </w:rPr>
        <w:t xml:space="preserve">Zagreb, </w:t>
      </w:r>
      <w:r w:rsidR="007F01FC">
        <w:rPr>
          <w:rFonts w:ascii="Times New Roman" w:hAnsi="Times New Roman" w:cs="Times New Roman"/>
          <w:sz w:val="24"/>
          <w:szCs w:val="24"/>
        </w:rPr>
        <w:t>22. 7. 2024.</w:t>
      </w:r>
    </w:p>
    <w:p w14:paraId="6346646E" w14:textId="77777777" w:rsidR="001741EC" w:rsidRPr="001741EC" w:rsidRDefault="001741EC" w:rsidP="001741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7C201" w14:textId="77777777" w:rsidR="001741EC" w:rsidRPr="001741EC" w:rsidRDefault="001741EC" w:rsidP="001741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A655F" w14:textId="2FBAABC6" w:rsidR="001741EC" w:rsidRPr="001741EC" w:rsidRDefault="001741EC" w:rsidP="001741EC">
      <w:pPr>
        <w:tabs>
          <w:tab w:val="left" w:pos="5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41EC">
        <w:rPr>
          <w:rFonts w:ascii="Times New Roman" w:hAnsi="Times New Roman" w:cs="Times New Roman"/>
          <w:sz w:val="24"/>
          <w:szCs w:val="24"/>
        </w:rPr>
        <w:t xml:space="preserve">Voditeljica </w:t>
      </w:r>
      <w:r w:rsidR="00962376">
        <w:rPr>
          <w:rFonts w:ascii="Times New Roman" w:hAnsi="Times New Roman" w:cs="Times New Roman"/>
          <w:sz w:val="24"/>
          <w:szCs w:val="24"/>
        </w:rPr>
        <w:t>Odjela općih i financijskih</w:t>
      </w:r>
      <w:r w:rsidR="00461287">
        <w:rPr>
          <w:rFonts w:ascii="Times New Roman" w:hAnsi="Times New Roman" w:cs="Times New Roman"/>
          <w:sz w:val="24"/>
          <w:szCs w:val="24"/>
        </w:rPr>
        <w:t xml:space="preserve"> poslova</w:t>
      </w:r>
      <w:r w:rsidRPr="001741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28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237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12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741EC">
        <w:rPr>
          <w:rFonts w:ascii="Times New Roman" w:hAnsi="Times New Roman" w:cs="Times New Roman"/>
          <w:sz w:val="24"/>
          <w:szCs w:val="24"/>
        </w:rPr>
        <w:t>avnateljica:</w:t>
      </w:r>
    </w:p>
    <w:p w14:paraId="6E297F37" w14:textId="010E72A5" w:rsidR="001741EC" w:rsidRPr="001741EC" w:rsidRDefault="00461287" w:rsidP="00174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Sanja Topić, </w:t>
      </w:r>
      <w:proofErr w:type="spellStart"/>
      <w:r w:rsidR="007F01FC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="007F01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41EC" w:rsidRPr="001741E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29C6">
        <w:rPr>
          <w:rFonts w:ascii="Times New Roman" w:hAnsi="Times New Roman" w:cs="Times New Roman"/>
          <w:sz w:val="24"/>
          <w:szCs w:val="24"/>
        </w:rPr>
        <w:t>Jelena Mihelj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>. rada</w:t>
      </w:r>
    </w:p>
    <w:sectPr w:rsidR="001741EC" w:rsidRPr="001741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F29E" w14:textId="77777777" w:rsidR="0053618E" w:rsidRDefault="0053618E" w:rsidP="00FB7C95">
      <w:pPr>
        <w:spacing w:after="0" w:line="240" w:lineRule="auto"/>
      </w:pPr>
      <w:r>
        <w:separator/>
      </w:r>
    </w:p>
  </w:endnote>
  <w:endnote w:type="continuationSeparator" w:id="0">
    <w:p w14:paraId="5BFC1078" w14:textId="77777777" w:rsidR="0053618E" w:rsidRDefault="0053618E" w:rsidP="00FB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AF4A9" w14:textId="77777777" w:rsidR="0053618E" w:rsidRDefault="0053618E" w:rsidP="00FB7C95">
      <w:pPr>
        <w:spacing w:after="0" w:line="240" w:lineRule="auto"/>
      </w:pPr>
      <w:r>
        <w:separator/>
      </w:r>
    </w:p>
  </w:footnote>
  <w:footnote w:type="continuationSeparator" w:id="0">
    <w:p w14:paraId="37716785" w14:textId="77777777" w:rsidR="0053618E" w:rsidRDefault="0053618E" w:rsidP="00FB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BB427" w14:textId="77777777" w:rsidR="00FB7C95" w:rsidRDefault="00FB7C95" w:rsidP="00FB7C95">
    <w:pPr>
      <w:jc w:val="center"/>
    </w:pPr>
    <w:r>
      <w:rPr>
        <w:rStyle w:val="Zadanifontodlomka"/>
        <w:rFonts w:ascii="Tahoma" w:eastAsia="Calibri" w:hAnsi="Tahoma" w:cs="Tahoma"/>
        <w:sz w:val="18"/>
        <w:szCs w:val="18"/>
      </w:rPr>
      <w:t xml:space="preserve">OIB: 86792006248 ; MB: 3217205 ; ŽIRO RAČUN: IBAN </w:t>
    </w:r>
    <w:r>
      <w:rPr>
        <w:rStyle w:val="Zadanifontodlomka"/>
        <w:rFonts w:ascii="Tahoma" w:hAnsi="Tahoma" w:cs="Tahoma"/>
        <w:sz w:val="18"/>
        <w:szCs w:val="18"/>
      </w:rPr>
      <w:t>HR1524020061100941707</w:t>
    </w:r>
  </w:p>
  <w:p w14:paraId="590B0692" w14:textId="77777777" w:rsidR="00FB7C95" w:rsidRDefault="00FB7C95" w:rsidP="00FB7C95">
    <w:pPr>
      <w:jc w:val="center"/>
    </w:pPr>
    <w:r>
      <w:rPr>
        <w:rStyle w:val="Zadanifontodlomka"/>
        <w:rFonts w:ascii="Tahoma" w:hAnsi="Tahoma" w:cs="Tahoma"/>
        <w:sz w:val="18"/>
        <w:szCs w:val="18"/>
        <w:lang w:val="en-US"/>
      </w:rPr>
      <w:t xml:space="preserve">        </w:t>
    </w:r>
    <w:hyperlink r:id="rId1" w:history="1">
      <w:r>
        <w:rPr>
          <w:rStyle w:val="Zadanifontodlomka"/>
          <w:rFonts w:ascii="Tahoma" w:hAnsi="Tahoma" w:cs="Tahoma"/>
          <w:color w:val="0000FF"/>
          <w:sz w:val="18"/>
          <w:szCs w:val="18"/>
          <w:u w:val="single"/>
          <w:lang w:val="en-US"/>
        </w:rPr>
        <w:t>http://www.dom-dubrava.hr/</w:t>
      </w:r>
    </w:hyperlink>
    <w:r>
      <w:rPr>
        <w:rStyle w:val="Zadanifontodlomka"/>
        <w:rFonts w:ascii="Tahoma" w:hAnsi="Tahoma" w:cs="Tahoma"/>
        <w:sz w:val="18"/>
        <w:szCs w:val="18"/>
        <w:lang w:val="en-US"/>
      </w:rPr>
      <w:t>; e-</w:t>
    </w:r>
    <w:proofErr w:type="spellStart"/>
    <w:r>
      <w:rPr>
        <w:rStyle w:val="Zadanifontodlomka"/>
        <w:rFonts w:ascii="Tahoma" w:hAnsi="Tahoma" w:cs="Tahoma"/>
        <w:sz w:val="18"/>
        <w:szCs w:val="18"/>
        <w:lang w:val="en-US"/>
      </w:rPr>
      <w:t>adresa</w:t>
    </w:r>
    <w:proofErr w:type="spellEnd"/>
    <w:r>
      <w:rPr>
        <w:rStyle w:val="Zadanifontodlomka"/>
        <w:rFonts w:ascii="Tahoma" w:hAnsi="Tahoma" w:cs="Tahoma"/>
        <w:sz w:val="18"/>
        <w:szCs w:val="18"/>
        <w:lang w:val="en-US"/>
      </w:rPr>
      <w:t xml:space="preserve">: </w:t>
    </w:r>
    <w:hyperlink r:id="rId2" w:history="1">
      <w:r>
        <w:rPr>
          <w:rStyle w:val="Zadanifontodlomka"/>
          <w:rFonts w:ascii="Tahoma" w:hAnsi="Tahoma" w:cs="Tahoma"/>
          <w:color w:val="0000FF"/>
          <w:sz w:val="18"/>
          <w:szCs w:val="18"/>
          <w:u w:val="single"/>
          <w:lang w:val="en-US"/>
        </w:rPr>
        <w:t>dom-dubrava@dom-dubrava.hr</w:t>
      </w:r>
    </w:hyperlink>
  </w:p>
  <w:p w14:paraId="1707F70B" w14:textId="77777777" w:rsidR="00FB7C95" w:rsidRDefault="00FB7C95" w:rsidP="00FB7C95">
    <w:pPr>
      <w:jc w:val="center"/>
    </w:pPr>
    <w:r>
      <w:rPr>
        <w:rStyle w:val="Zadanifontodlomka"/>
        <w:rFonts w:ascii="Tahoma" w:hAnsi="Tahoma" w:cs="Tahoma"/>
        <w:sz w:val="18"/>
        <w:szCs w:val="18"/>
        <w:lang w:val="en-US"/>
      </w:rPr>
      <w:t>tel.</w:t>
    </w:r>
    <w:r>
      <w:rPr>
        <w:rStyle w:val="Zadanifontodlomka"/>
        <w:rFonts w:ascii="Tahoma" w:hAnsi="Tahoma" w:cs="Tahoma"/>
        <w:sz w:val="18"/>
        <w:szCs w:val="18"/>
      </w:rPr>
      <w:t xml:space="preserve"> 01/2851-552; </w:t>
    </w:r>
    <w:r>
      <w:rPr>
        <w:rStyle w:val="Zadanifontodlomka"/>
        <w:rFonts w:ascii="Tahoma" w:hAnsi="Tahoma" w:cs="Tahoma"/>
        <w:sz w:val="18"/>
        <w:szCs w:val="18"/>
        <w:lang w:val="en-US"/>
      </w:rPr>
      <w:t xml:space="preserve">fax: </w:t>
    </w:r>
    <w:r>
      <w:rPr>
        <w:rStyle w:val="Zadanifontodlomka"/>
        <w:rFonts w:ascii="Tahoma" w:hAnsi="Tahoma" w:cs="Tahoma"/>
        <w:sz w:val="18"/>
        <w:szCs w:val="18"/>
      </w:rPr>
      <w:t>01/2914-700</w:t>
    </w:r>
  </w:p>
  <w:p w14:paraId="76077F2A" w14:textId="77777777" w:rsidR="00FB7C95" w:rsidRPr="00FB7C95" w:rsidRDefault="00FB7C95" w:rsidP="00FB7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14451"/>
    <w:multiLevelType w:val="multilevel"/>
    <w:tmpl w:val="6B984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E26DF6"/>
    <w:multiLevelType w:val="hybridMultilevel"/>
    <w:tmpl w:val="8B4A0262"/>
    <w:lvl w:ilvl="0" w:tplc="2A486D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D7"/>
    <w:rsid w:val="00097B0C"/>
    <w:rsid w:val="000A5FC0"/>
    <w:rsid w:val="000B4B2B"/>
    <w:rsid w:val="000C79EE"/>
    <w:rsid w:val="000E3B01"/>
    <w:rsid w:val="0014573F"/>
    <w:rsid w:val="001741EC"/>
    <w:rsid w:val="001D1A00"/>
    <w:rsid w:val="001E7551"/>
    <w:rsid w:val="002107F5"/>
    <w:rsid w:val="002204D9"/>
    <w:rsid w:val="00230B9D"/>
    <w:rsid w:val="00305E07"/>
    <w:rsid w:val="00321162"/>
    <w:rsid w:val="0033699F"/>
    <w:rsid w:val="00364037"/>
    <w:rsid w:val="003A6D5A"/>
    <w:rsid w:val="003A7F7F"/>
    <w:rsid w:val="003B3655"/>
    <w:rsid w:val="003E11D0"/>
    <w:rsid w:val="0045608D"/>
    <w:rsid w:val="00461287"/>
    <w:rsid w:val="00476FFB"/>
    <w:rsid w:val="00482DC8"/>
    <w:rsid w:val="004C2E7C"/>
    <w:rsid w:val="004F187D"/>
    <w:rsid w:val="004F639F"/>
    <w:rsid w:val="005107EE"/>
    <w:rsid w:val="00535537"/>
    <w:rsid w:val="0053618E"/>
    <w:rsid w:val="00546E5E"/>
    <w:rsid w:val="00605793"/>
    <w:rsid w:val="00606BF8"/>
    <w:rsid w:val="0061247A"/>
    <w:rsid w:val="00676C0F"/>
    <w:rsid w:val="006926CF"/>
    <w:rsid w:val="00693968"/>
    <w:rsid w:val="006A31E9"/>
    <w:rsid w:val="00754ECF"/>
    <w:rsid w:val="007710F3"/>
    <w:rsid w:val="00790C49"/>
    <w:rsid w:val="007F01FC"/>
    <w:rsid w:val="008F6620"/>
    <w:rsid w:val="00962376"/>
    <w:rsid w:val="009B228B"/>
    <w:rsid w:val="009B6EB9"/>
    <w:rsid w:val="009F7F39"/>
    <w:rsid w:val="00A4595C"/>
    <w:rsid w:val="00A529C6"/>
    <w:rsid w:val="00AB78EA"/>
    <w:rsid w:val="00B16CC5"/>
    <w:rsid w:val="00B4271C"/>
    <w:rsid w:val="00B64571"/>
    <w:rsid w:val="00C15CD7"/>
    <w:rsid w:val="00C31589"/>
    <w:rsid w:val="00CB2A69"/>
    <w:rsid w:val="00D82205"/>
    <w:rsid w:val="00D959ED"/>
    <w:rsid w:val="00DD0A32"/>
    <w:rsid w:val="00E11D61"/>
    <w:rsid w:val="00E53A70"/>
    <w:rsid w:val="00E65416"/>
    <w:rsid w:val="00E778E0"/>
    <w:rsid w:val="00F11F65"/>
    <w:rsid w:val="00F50EBF"/>
    <w:rsid w:val="00F66E88"/>
    <w:rsid w:val="00F92A67"/>
    <w:rsid w:val="00FB7C95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F2AE"/>
  <w15:chartTrackingRefBased/>
  <w15:docId w15:val="{EEF47DF4-BFF4-4E9C-859C-D52DB71A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E8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E07"/>
    <w:pPr>
      <w:ind w:left="720"/>
      <w:contextualSpacing/>
    </w:pPr>
  </w:style>
  <w:style w:type="table" w:styleId="TableGrid">
    <w:name w:val="Table Grid"/>
    <w:basedOn w:val="TableNormal"/>
    <w:uiPriority w:val="39"/>
    <w:rsid w:val="00FC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9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95"/>
    <w:rPr>
      <w:kern w:val="0"/>
      <w14:ligatures w14:val="none"/>
    </w:rPr>
  </w:style>
  <w:style w:type="character" w:customStyle="1" w:styleId="Zadanifontodlomka">
    <w:name w:val="Zadani font odlomka"/>
    <w:rsid w:val="00FB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-dubrava@dom-dubrava.hr" TargetMode="External"/><Relationship Id="rId1" Type="http://schemas.openxmlformats.org/officeDocument/2006/relationships/hyperlink" Target="http://www.dom-dubrav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Mareković</dc:creator>
  <cp:keywords/>
  <dc:description/>
  <cp:lastModifiedBy>VR</cp:lastModifiedBy>
  <cp:revision>15</cp:revision>
  <dcterms:created xsi:type="dcterms:W3CDTF">2024-07-22T09:23:00Z</dcterms:created>
  <dcterms:modified xsi:type="dcterms:W3CDTF">2024-07-25T06:49:00Z</dcterms:modified>
</cp:coreProperties>
</file>